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269" w:rsidRPr="00D02622" w:rsidRDefault="004D4269" w:rsidP="004D4269">
      <w:pPr>
        <w:shd w:val="clear" w:color="auto" w:fill="FFFFFF" w:themeFill="background1"/>
        <w:tabs>
          <w:tab w:val="left" w:pos="709"/>
        </w:tabs>
        <w:spacing w:after="0" w:line="240" w:lineRule="auto"/>
        <w:ind w:firstLine="567"/>
        <w:jc w:val="right"/>
        <w:rPr>
          <w:rFonts w:ascii="Times New Roman" w:hAnsi="Times New Roman" w:cs="Times New Roman"/>
          <w:b/>
          <w:bCs/>
          <w:sz w:val="24"/>
          <w:szCs w:val="24"/>
        </w:rPr>
      </w:pPr>
      <w:r w:rsidRPr="00D02622">
        <w:rPr>
          <w:rFonts w:ascii="Times New Roman" w:hAnsi="Times New Roman" w:cs="Times New Roman"/>
          <w:b/>
          <w:bCs/>
          <w:sz w:val="24"/>
          <w:szCs w:val="24"/>
        </w:rPr>
        <w:t>Проект</w:t>
      </w:r>
    </w:p>
    <w:p w:rsidR="004D4269" w:rsidRPr="00D02622" w:rsidRDefault="004D4269" w:rsidP="004D4269">
      <w:pPr>
        <w:shd w:val="clear" w:color="auto" w:fill="FFFFFF" w:themeFill="background1"/>
        <w:tabs>
          <w:tab w:val="left" w:pos="709"/>
        </w:tabs>
        <w:spacing w:after="0" w:line="240" w:lineRule="auto"/>
        <w:ind w:firstLine="567"/>
        <w:jc w:val="center"/>
        <w:rPr>
          <w:rFonts w:ascii="Times New Roman" w:hAnsi="Times New Roman" w:cs="Times New Roman"/>
          <w:b/>
          <w:bCs/>
          <w:sz w:val="24"/>
          <w:szCs w:val="24"/>
        </w:rPr>
      </w:pPr>
    </w:p>
    <w:p w:rsidR="004D4269" w:rsidRPr="00BE58E2" w:rsidRDefault="004D4269" w:rsidP="004D4269">
      <w:pPr>
        <w:pStyle w:val="tkZagolovok5"/>
        <w:shd w:val="clear" w:color="auto" w:fill="FFFFFF" w:themeFill="background1"/>
        <w:tabs>
          <w:tab w:val="left" w:pos="709"/>
        </w:tabs>
        <w:spacing w:before="0" w:after="0" w:line="240" w:lineRule="auto"/>
        <w:jc w:val="center"/>
        <w:rPr>
          <w:rFonts w:ascii="Times New Roman" w:hAnsi="Times New Roman" w:cs="Times New Roman"/>
          <w:bCs w:val="0"/>
          <w:sz w:val="24"/>
          <w:szCs w:val="24"/>
          <w:lang w:val="kk-KZ"/>
        </w:rPr>
      </w:pPr>
      <w:r w:rsidRPr="00BE58E2">
        <w:rPr>
          <w:rFonts w:ascii="Times New Roman" w:eastAsiaTheme="minorHAnsi" w:hAnsi="Times New Roman" w:cs="Times New Roman"/>
          <w:sz w:val="24"/>
          <w:szCs w:val="24"/>
          <w:lang w:val="kk-KZ" w:eastAsia="en-US"/>
        </w:rPr>
        <w:t xml:space="preserve">Закон </w:t>
      </w:r>
      <w:r w:rsidRPr="00BE58E2">
        <w:rPr>
          <w:rFonts w:ascii="Times New Roman" w:eastAsiaTheme="minorHAnsi" w:hAnsi="Times New Roman" w:cs="Times New Roman"/>
          <w:sz w:val="24"/>
          <w:szCs w:val="24"/>
          <w:lang w:eastAsia="en-US"/>
        </w:rPr>
        <w:t xml:space="preserve">Кыргызской Республики «О внесении изменений в некоторые законодательные акты в религиозной сфере» (Законы Кыргызской Республики «О политических партиях», «О статусе депутатов местных </w:t>
      </w:r>
      <w:proofErr w:type="spellStart"/>
      <w:r w:rsidRPr="00BE58E2">
        <w:rPr>
          <w:rFonts w:ascii="Times New Roman" w:eastAsiaTheme="minorHAnsi" w:hAnsi="Times New Roman" w:cs="Times New Roman"/>
          <w:sz w:val="24"/>
          <w:szCs w:val="24"/>
          <w:lang w:eastAsia="en-US"/>
        </w:rPr>
        <w:t>кенешей</w:t>
      </w:r>
      <w:proofErr w:type="spellEnd"/>
      <w:r w:rsidRPr="00BE58E2">
        <w:rPr>
          <w:rFonts w:ascii="Times New Roman" w:eastAsiaTheme="minorHAnsi" w:hAnsi="Times New Roman" w:cs="Times New Roman"/>
          <w:sz w:val="24"/>
          <w:szCs w:val="24"/>
          <w:lang w:eastAsia="en-US"/>
        </w:rPr>
        <w:t xml:space="preserve">», «Об образовании», «О статусе депутата </w:t>
      </w:r>
      <w:proofErr w:type="spellStart"/>
      <w:r w:rsidRPr="00BE58E2">
        <w:rPr>
          <w:rFonts w:ascii="Times New Roman" w:eastAsiaTheme="minorHAnsi" w:hAnsi="Times New Roman" w:cs="Times New Roman"/>
          <w:sz w:val="24"/>
          <w:szCs w:val="24"/>
          <w:lang w:eastAsia="en-US"/>
        </w:rPr>
        <w:t>Жогорку</w:t>
      </w:r>
      <w:proofErr w:type="spellEnd"/>
      <w:r w:rsidRPr="00BE58E2">
        <w:rPr>
          <w:rFonts w:ascii="Times New Roman" w:eastAsiaTheme="minorHAnsi" w:hAnsi="Times New Roman" w:cs="Times New Roman"/>
          <w:sz w:val="24"/>
          <w:szCs w:val="24"/>
          <w:lang w:eastAsia="en-US"/>
        </w:rPr>
        <w:t xml:space="preserve"> </w:t>
      </w:r>
      <w:proofErr w:type="spellStart"/>
      <w:r w:rsidRPr="00BE58E2">
        <w:rPr>
          <w:rFonts w:ascii="Times New Roman" w:eastAsiaTheme="minorHAnsi" w:hAnsi="Times New Roman" w:cs="Times New Roman"/>
          <w:sz w:val="24"/>
          <w:szCs w:val="24"/>
          <w:lang w:eastAsia="en-US"/>
        </w:rPr>
        <w:t>Кенеша</w:t>
      </w:r>
      <w:proofErr w:type="spellEnd"/>
      <w:r w:rsidRPr="00BE58E2">
        <w:rPr>
          <w:rFonts w:ascii="Times New Roman" w:eastAsiaTheme="minorHAnsi" w:hAnsi="Times New Roman" w:cs="Times New Roman"/>
          <w:sz w:val="24"/>
          <w:szCs w:val="24"/>
          <w:lang w:eastAsia="en-US"/>
        </w:rPr>
        <w:t xml:space="preserve"> Кыргызской Республики «О выборах депутатов местных </w:t>
      </w:r>
      <w:proofErr w:type="spellStart"/>
      <w:r w:rsidRPr="00BE58E2">
        <w:rPr>
          <w:rFonts w:ascii="Times New Roman" w:eastAsiaTheme="minorHAnsi" w:hAnsi="Times New Roman" w:cs="Times New Roman"/>
          <w:sz w:val="24"/>
          <w:szCs w:val="24"/>
          <w:lang w:eastAsia="en-US"/>
        </w:rPr>
        <w:t>кенешей</w:t>
      </w:r>
      <w:proofErr w:type="spellEnd"/>
      <w:r w:rsidRPr="00BE58E2">
        <w:rPr>
          <w:rFonts w:ascii="Times New Roman" w:eastAsiaTheme="minorHAnsi" w:hAnsi="Times New Roman" w:cs="Times New Roman"/>
          <w:sz w:val="24"/>
          <w:szCs w:val="24"/>
          <w:lang w:eastAsia="en-US"/>
        </w:rPr>
        <w:t>», «О лицензионно-разрешительной системе в Кыргызской Республике», Кодекс о правонарушениях и Уголовный кодекс Кыргызской Республики)</w:t>
      </w:r>
    </w:p>
    <w:p w:rsidR="004D4269" w:rsidRPr="00D02622" w:rsidRDefault="004D4269" w:rsidP="004D4269">
      <w:pPr>
        <w:pStyle w:val="tkZagolovok3"/>
        <w:shd w:val="clear" w:color="auto" w:fill="FFFFFF" w:themeFill="background1"/>
        <w:tabs>
          <w:tab w:val="left" w:pos="709"/>
        </w:tabs>
        <w:spacing w:before="0" w:after="0" w:line="240" w:lineRule="auto"/>
        <w:ind w:left="0" w:right="0" w:firstLine="567"/>
        <w:jc w:val="both"/>
        <w:rPr>
          <w:rFonts w:ascii="Times New Roman" w:hAnsi="Times New Roman" w:cs="Times New Roman"/>
        </w:rPr>
      </w:pPr>
    </w:p>
    <w:p w:rsidR="00774791" w:rsidRPr="00774791"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b/>
          <w:sz w:val="24"/>
          <w:szCs w:val="24"/>
          <w:lang w:eastAsia="ru-RU"/>
        </w:rPr>
      </w:pPr>
      <w:r w:rsidRPr="00774791">
        <w:rPr>
          <w:rFonts w:ascii="Times New Roman" w:eastAsia="Times New Roman" w:hAnsi="Times New Roman" w:cs="Times New Roman"/>
          <w:b/>
          <w:sz w:val="24"/>
          <w:szCs w:val="24"/>
          <w:lang w:eastAsia="ru-RU"/>
        </w:rPr>
        <w:t>Статья 1.</w:t>
      </w:r>
    </w:p>
    <w:p w:rsidR="004D4269" w:rsidRPr="00D02622"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D02622">
        <w:rPr>
          <w:rFonts w:ascii="Times New Roman" w:eastAsia="Times New Roman" w:hAnsi="Times New Roman" w:cs="Times New Roman"/>
          <w:sz w:val="24"/>
          <w:szCs w:val="24"/>
          <w:lang w:eastAsia="ru-RU"/>
        </w:rPr>
        <w:t xml:space="preserve">Внести в Закон Кыргызской Республики «О политических партиях» (Ведомости </w:t>
      </w:r>
      <w:proofErr w:type="spellStart"/>
      <w:r w:rsidRPr="00D02622">
        <w:rPr>
          <w:rFonts w:ascii="Times New Roman" w:eastAsia="Times New Roman" w:hAnsi="Times New Roman" w:cs="Times New Roman"/>
          <w:sz w:val="24"/>
          <w:szCs w:val="24"/>
          <w:lang w:eastAsia="ru-RU"/>
        </w:rPr>
        <w:t>Жогорку</w:t>
      </w:r>
      <w:proofErr w:type="spellEnd"/>
      <w:r w:rsidRPr="00D02622">
        <w:rPr>
          <w:rFonts w:ascii="Times New Roman" w:eastAsia="Times New Roman" w:hAnsi="Times New Roman" w:cs="Times New Roman"/>
          <w:sz w:val="24"/>
          <w:szCs w:val="24"/>
          <w:lang w:eastAsia="ru-RU"/>
        </w:rPr>
        <w:t xml:space="preserve"> </w:t>
      </w:r>
      <w:proofErr w:type="spellStart"/>
      <w:r w:rsidRPr="00D02622">
        <w:rPr>
          <w:rFonts w:ascii="Times New Roman" w:eastAsia="Times New Roman" w:hAnsi="Times New Roman" w:cs="Times New Roman"/>
          <w:sz w:val="24"/>
          <w:szCs w:val="24"/>
          <w:lang w:eastAsia="ru-RU"/>
        </w:rPr>
        <w:t>Кенеша</w:t>
      </w:r>
      <w:proofErr w:type="spellEnd"/>
      <w:r w:rsidRPr="00D02622">
        <w:rPr>
          <w:rFonts w:ascii="Times New Roman" w:eastAsia="Times New Roman" w:hAnsi="Times New Roman" w:cs="Times New Roman"/>
          <w:sz w:val="24"/>
          <w:szCs w:val="24"/>
          <w:lang w:eastAsia="ru-RU"/>
        </w:rPr>
        <w:t xml:space="preserve"> Кыргызской Республики, … г., № __, ст. ___) следующие изменения:</w:t>
      </w:r>
    </w:p>
    <w:p w:rsidR="004D4269" w:rsidRPr="00D02622"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ab/>
        <w:t>в статье 3:</w:t>
      </w:r>
    </w:p>
    <w:p w:rsidR="004D4269" w:rsidRPr="00D02622"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D02622">
        <w:rPr>
          <w:rFonts w:ascii="Times New Roman" w:eastAsia="Times New Roman" w:hAnsi="Times New Roman" w:cs="Times New Roman"/>
          <w:sz w:val="24"/>
          <w:szCs w:val="24"/>
          <w:lang w:eastAsia="ru-RU"/>
        </w:rPr>
        <w:t>абзац пятый</w:t>
      </w:r>
      <w:r>
        <w:rPr>
          <w:rFonts w:ascii="Times New Roman" w:eastAsia="Times New Roman" w:hAnsi="Times New Roman" w:cs="Times New Roman"/>
          <w:sz w:val="24"/>
          <w:szCs w:val="24"/>
          <w:lang w:eastAsia="ru-RU"/>
        </w:rPr>
        <w:t xml:space="preserve"> изложить в следующей редакции:</w:t>
      </w:r>
    </w:p>
    <w:p w:rsidR="004D4269" w:rsidRPr="00D02622"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D02622">
        <w:rPr>
          <w:rFonts w:ascii="Times New Roman" w:eastAsia="Times New Roman" w:hAnsi="Times New Roman" w:cs="Times New Roman"/>
          <w:sz w:val="24"/>
          <w:szCs w:val="24"/>
          <w:lang w:eastAsia="ru-RU"/>
        </w:rPr>
        <w:t>«На территории Кыргызской Республики не допускается:</w:t>
      </w:r>
    </w:p>
    <w:p w:rsidR="004D4269" w:rsidRPr="00D02622"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D02622">
        <w:rPr>
          <w:rFonts w:ascii="Times New Roman" w:eastAsia="Times New Roman" w:hAnsi="Times New Roman" w:cs="Times New Roman"/>
          <w:sz w:val="24"/>
          <w:szCs w:val="24"/>
          <w:lang w:eastAsia="ru-RU"/>
        </w:rPr>
        <w:t>- создание и деятельность политических партий зарубежных государств, а также их подразделений;</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D02622">
        <w:rPr>
          <w:rFonts w:ascii="Times New Roman" w:eastAsia="Times New Roman" w:hAnsi="Times New Roman" w:cs="Times New Roman"/>
          <w:sz w:val="24"/>
          <w:szCs w:val="24"/>
          <w:lang w:eastAsia="ru-RU"/>
        </w:rPr>
        <w:t>- создание политических партий на религиозной основе, а также участие политических парт</w:t>
      </w:r>
      <w:r>
        <w:rPr>
          <w:rFonts w:ascii="Times New Roman" w:eastAsia="Times New Roman" w:hAnsi="Times New Roman" w:cs="Times New Roman"/>
          <w:sz w:val="24"/>
          <w:szCs w:val="24"/>
          <w:lang w:eastAsia="ru-RU"/>
        </w:rPr>
        <w:t>ий в религиозной деятельности.»;</w:t>
      </w:r>
    </w:p>
    <w:p w:rsidR="004D4269" w:rsidRPr="00D02622"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D02622">
        <w:rPr>
          <w:rFonts w:ascii="Times New Roman" w:eastAsia="Times New Roman" w:hAnsi="Times New Roman" w:cs="Times New Roman"/>
          <w:sz w:val="24"/>
          <w:szCs w:val="24"/>
          <w:lang w:eastAsia="ru-RU"/>
        </w:rPr>
        <w:t>2)</w:t>
      </w:r>
      <w:r w:rsidRPr="00D02622">
        <w:rPr>
          <w:rFonts w:ascii="Times New Roman" w:eastAsia="Times New Roman" w:hAnsi="Times New Roman" w:cs="Times New Roman"/>
          <w:sz w:val="24"/>
          <w:szCs w:val="24"/>
          <w:lang w:eastAsia="ru-RU"/>
        </w:rPr>
        <w:tab/>
        <w:t>статью 9 дополнить абзацем четвертым следующего содержания:</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D02622">
        <w:rPr>
          <w:rFonts w:ascii="Times New Roman" w:eastAsia="Times New Roman" w:hAnsi="Times New Roman" w:cs="Times New Roman"/>
          <w:sz w:val="24"/>
          <w:szCs w:val="24"/>
          <w:lang w:eastAsia="ru-RU"/>
        </w:rPr>
        <w:t>«При проведении предвыборной агитации не допускается отображение и иное использование в агитационных материалах частей и элементов информации (изображений), содержащих прямые и косвенные заимствования или с</w:t>
      </w:r>
      <w:r>
        <w:rPr>
          <w:rFonts w:ascii="Times New Roman" w:eastAsia="Times New Roman" w:hAnsi="Times New Roman" w:cs="Times New Roman"/>
          <w:sz w:val="24"/>
          <w:szCs w:val="24"/>
          <w:lang w:eastAsia="ru-RU"/>
        </w:rPr>
        <w:t>сылки на религиозную тематику.»;</w:t>
      </w:r>
    </w:p>
    <w:p w:rsidR="004D4269" w:rsidRPr="00BE58E2"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BE58E2">
        <w:rPr>
          <w:rFonts w:ascii="Times New Roman" w:eastAsia="Times New Roman" w:hAnsi="Times New Roman" w:cs="Times New Roman"/>
          <w:sz w:val="24"/>
          <w:szCs w:val="24"/>
          <w:lang w:eastAsia="ru-RU"/>
        </w:rPr>
        <w:t>3)</w:t>
      </w:r>
      <w:r w:rsidRPr="00BE58E2">
        <w:rPr>
          <w:rFonts w:ascii="Times New Roman" w:eastAsia="Times New Roman" w:hAnsi="Times New Roman" w:cs="Times New Roman"/>
          <w:sz w:val="24"/>
          <w:szCs w:val="24"/>
          <w:lang w:eastAsia="ru-RU"/>
        </w:rPr>
        <w:tab/>
        <w:t>в статье 16 абзац третий изложить в следующей редакции:</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BE58E2">
        <w:rPr>
          <w:rFonts w:ascii="Times New Roman" w:eastAsia="Times New Roman" w:hAnsi="Times New Roman" w:cs="Times New Roman"/>
          <w:sz w:val="24"/>
          <w:szCs w:val="24"/>
          <w:lang w:eastAsia="ru-RU"/>
        </w:rPr>
        <w:t>«Запрещено финансирование деятельности политических партий иностранными государствами, зарубежными партиями, юридическими и физическими лицами иностранных государств, а также субъектами религиозной деятельности.».</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p>
    <w:p w:rsidR="00774791" w:rsidRPr="00774791"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b/>
          <w:sz w:val="24"/>
          <w:szCs w:val="24"/>
          <w:lang w:val="kk-KZ" w:eastAsia="ru-RU"/>
        </w:rPr>
      </w:pPr>
      <w:r w:rsidRPr="00774791">
        <w:rPr>
          <w:rFonts w:ascii="Times New Roman" w:eastAsia="Times New Roman" w:hAnsi="Times New Roman" w:cs="Times New Roman"/>
          <w:b/>
          <w:sz w:val="24"/>
          <w:szCs w:val="24"/>
          <w:lang w:eastAsia="ru-RU"/>
        </w:rPr>
        <w:t>Статья 2.</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 xml:space="preserve">Внести в Закон Кыргызской Республики «О статусе депутатов местных </w:t>
      </w:r>
      <w:proofErr w:type="spellStart"/>
      <w:r w:rsidRPr="004D4269">
        <w:rPr>
          <w:rFonts w:ascii="Times New Roman" w:eastAsia="Times New Roman" w:hAnsi="Times New Roman" w:cs="Times New Roman"/>
          <w:sz w:val="24"/>
          <w:szCs w:val="24"/>
          <w:lang w:eastAsia="ru-RU"/>
        </w:rPr>
        <w:t>кенешей</w:t>
      </w:r>
      <w:proofErr w:type="spellEnd"/>
      <w:r w:rsidRPr="004D4269">
        <w:rPr>
          <w:rFonts w:ascii="Times New Roman" w:eastAsia="Times New Roman" w:hAnsi="Times New Roman" w:cs="Times New Roman"/>
          <w:sz w:val="24"/>
          <w:szCs w:val="24"/>
          <w:lang w:eastAsia="ru-RU"/>
        </w:rPr>
        <w:t xml:space="preserve">» (Ведомости </w:t>
      </w:r>
      <w:proofErr w:type="spellStart"/>
      <w:r w:rsidRPr="004D4269">
        <w:rPr>
          <w:rFonts w:ascii="Times New Roman" w:eastAsia="Times New Roman" w:hAnsi="Times New Roman" w:cs="Times New Roman"/>
          <w:sz w:val="24"/>
          <w:szCs w:val="24"/>
          <w:lang w:eastAsia="ru-RU"/>
        </w:rPr>
        <w:t>Жогорку</w:t>
      </w:r>
      <w:proofErr w:type="spellEnd"/>
      <w:r w:rsidRPr="004D4269">
        <w:rPr>
          <w:rFonts w:ascii="Times New Roman" w:eastAsia="Times New Roman" w:hAnsi="Times New Roman" w:cs="Times New Roman"/>
          <w:sz w:val="24"/>
          <w:szCs w:val="24"/>
          <w:lang w:eastAsia="ru-RU"/>
        </w:rPr>
        <w:t xml:space="preserve"> </w:t>
      </w:r>
      <w:proofErr w:type="spellStart"/>
      <w:r w:rsidRPr="004D4269">
        <w:rPr>
          <w:rFonts w:ascii="Times New Roman" w:eastAsia="Times New Roman" w:hAnsi="Times New Roman" w:cs="Times New Roman"/>
          <w:sz w:val="24"/>
          <w:szCs w:val="24"/>
          <w:lang w:eastAsia="ru-RU"/>
        </w:rPr>
        <w:t>Кенеша</w:t>
      </w:r>
      <w:proofErr w:type="spellEnd"/>
      <w:r w:rsidRPr="004D4269">
        <w:rPr>
          <w:rFonts w:ascii="Times New Roman" w:eastAsia="Times New Roman" w:hAnsi="Times New Roman" w:cs="Times New Roman"/>
          <w:sz w:val="24"/>
          <w:szCs w:val="24"/>
          <w:lang w:eastAsia="ru-RU"/>
        </w:rPr>
        <w:t xml:space="preserve"> Кыргызской Республики, … г., № __, ст. ___) следующее изменение:</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в абзаце втором статьи 5 после слов «местного бюджетов» добавить слова «, а также с религиозной деятельностью».</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p>
    <w:p w:rsidR="00774791" w:rsidRPr="00774791"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b/>
          <w:sz w:val="24"/>
          <w:szCs w:val="24"/>
          <w:lang w:val="kk-KZ" w:eastAsia="ru-RU"/>
        </w:rPr>
      </w:pPr>
      <w:r w:rsidRPr="00774791">
        <w:rPr>
          <w:rFonts w:ascii="Times New Roman" w:eastAsia="Times New Roman" w:hAnsi="Times New Roman" w:cs="Times New Roman"/>
          <w:b/>
          <w:sz w:val="24"/>
          <w:szCs w:val="24"/>
          <w:lang w:eastAsia="ru-RU"/>
        </w:rPr>
        <w:t>Статья 3.</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 xml:space="preserve">Внести в Закон Кыргызской Республики «Об образовании» (Ведомости </w:t>
      </w:r>
      <w:proofErr w:type="spellStart"/>
      <w:r w:rsidRPr="004D4269">
        <w:rPr>
          <w:rFonts w:ascii="Times New Roman" w:eastAsia="Times New Roman" w:hAnsi="Times New Roman" w:cs="Times New Roman"/>
          <w:sz w:val="24"/>
          <w:szCs w:val="24"/>
          <w:lang w:eastAsia="ru-RU"/>
        </w:rPr>
        <w:t>Жогорку</w:t>
      </w:r>
      <w:proofErr w:type="spellEnd"/>
      <w:r w:rsidRPr="004D4269">
        <w:rPr>
          <w:rFonts w:ascii="Times New Roman" w:eastAsia="Times New Roman" w:hAnsi="Times New Roman" w:cs="Times New Roman"/>
          <w:sz w:val="24"/>
          <w:szCs w:val="24"/>
          <w:lang w:eastAsia="ru-RU"/>
        </w:rPr>
        <w:t xml:space="preserve"> </w:t>
      </w:r>
      <w:proofErr w:type="spellStart"/>
      <w:r w:rsidRPr="004D4269">
        <w:rPr>
          <w:rFonts w:ascii="Times New Roman" w:eastAsia="Times New Roman" w:hAnsi="Times New Roman" w:cs="Times New Roman"/>
          <w:sz w:val="24"/>
          <w:szCs w:val="24"/>
          <w:lang w:eastAsia="ru-RU"/>
        </w:rPr>
        <w:t>Кенеша</w:t>
      </w:r>
      <w:proofErr w:type="spellEnd"/>
      <w:r w:rsidRPr="004D4269">
        <w:rPr>
          <w:rFonts w:ascii="Times New Roman" w:eastAsia="Times New Roman" w:hAnsi="Times New Roman" w:cs="Times New Roman"/>
          <w:sz w:val="24"/>
          <w:szCs w:val="24"/>
          <w:lang w:eastAsia="ru-RU"/>
        </w:rPr>
        <w:t xml:space="preserve"> Кыргызской Республики, … г., № __, ст. ___) следующие изменения:</w:t>
      </w:r>
    </w:p>
    <w:p w:rsidR="004D4269" w:rsidRP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1)</w:t>
      </w:r>
      <w:r w:rsidRPr="004D4269">
        <w:rPr>
          <w:rFonts w:ascii="Times New Roman" w:eastAsia="Times New Roman" w:hAnsi="Times New Roman" w:cs="Times New Roman"/>
          <w:sz w:val="24"/>
          <w:szCs w:val="24"/>
          <w:lang w:eastAsia="ru-RU"/>
        </w:rPr>
        <w:tab/>
        <w:t>в статье 2 добавить абзац второй следующего содержания:</w:t>
      </w:r>
    </w:p>
    <w:p w:rsidR="004D4269" w:rsidRDefault="004D4269" w:rsidP="004D4269">
      <w:pPr>
        <w:shd w:val="clear" w:color="auto" w:fill="FFFFFF" w:themeFill="background1"/>
        <w:tabs>
          <w:tab w:val="left" w:pos="709"/>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«Действие настоящего Закона не распространяется на религиозное образование, порядок создания и принципы деятельности которого регулируется Законом Кыргызской Республики «О свободе вероисповедани</w:t>
      </w:r>
      <w:r>
        <w:rPr>
          <w:rFonts w:ascii="Times New Roman" w:eastAsia="Times New Roman" w:hAnsi="Times New Roman" w:cs="Times New Roman"/>
          <w:sz w:val="24"/>
          <w:szCs w:val="24"/>
          <w:lang w:eastAsia="ru-RU"/>
        </w:rPr>
        <w:t>я и религиозных объединениях</w:t>
      </w:r>
      <w:r>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eastAsia="ru-RU"/>
        </w:rPr>
        <w:t>»;</w:t>
      </w:r>
    </w:p>
    <w:p w:rsid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2)</w:t>
      </w:r>
      <w:r w:rsidRPr="004D4269">
        <w:rPr>
          <w:rFonts w:ascii="Times New Roman" w:eastAsia="Times New Roman" w:hAnsi="Times New Roman" w:cs="Times New Roman"/>
          <w:sz w:val="24"/>
          <w:szCs w:val="24"/>
          <w:lang w:eastAsia="ru-RU"/>
        </w:rPr>
        <w:tab/>
        <w:t>признать утрати</w:t>
      </w:r>
      <w:r>
        <w:rPr>
          <w:rFonts w:ascii="Times New Roman" w:eastAsia="Times New Roman" w:hAnsi="Times New Roman" w:cs="Times New Roman"/>
          <w:sz w:val="24"/>
          <w:szCs w:val="24"/>
          <w:lang w:eastAsia="ru-RU"/>
        </w:rPr>
        <w:t>вшим силу абзац пятый статьи 40;</w:t>
      </w:r>
    </w:p>
    <w:p w:rsid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p>
    <w:p w:rsidR="00774791" w:rsidRPr="00774791"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b/>
          <w:sz w:val="24"/>
          <w:szCs w:val="24"/>
          <w:lang w:val="kk-KZ" w:eastAsia="ru-RU"/>
        </w:rPr>
      </w:pPr>
      <w:r w:rsidRPr="00774791">
        <w:rPr>
          <w:rFonts w:ascii="Times New Roman" w:eastAsia="Times New Roman" w:hAnsi="Times New Roman" w:cs="Times New Roman"/>
          <w:b/>
          <w:sz w:val="24"/>
          <w:szCs w:val="24"/>
          <w:lang w:eastAsia="ru-RU"/>
        </w:rPr>
        <w:t>Статья 4.</w:t>
      </w:r>
    </w:p>
    <w:p w:rsidR="004D4269" w:rsidRP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 xml:space="preserve">Внести в Закон Кыргызской Республики «О статусе депутата </w:t>
      </w:r>
      <w:proofErr w:type="spellStart"/>
      <w:r w:rsidRPr="004D4269">
        <w:rPr>
          <w:rFonts w:ascii="Times New Roman" w:eastAsia="Times New Roman" w:hAnsi="Times New Roman" w:cs="Times New Roman"/>
          <w:sz w:val="24"/>
          <w:szCs w:val="24"/>
          <w:lang w:eastAsia="ru-RU"/>
        </w:rPr>
        <w:t>Жогорку</w:t>
      </w:r>
      <w:proofErr w:type="spellEnd"/>
      <w:r w:rsidRPr="004D4269">
        <w:rPr>
          <w:rFonts w:ascii="Times New Roman" w:eastAsia="Times New Roman" w:hAnsi="Times New Roman" w:cs="Times New Roman"/>
          <w:sz w:val="24"/>
          <w:szCs w:val="24"/>
          <w:lang w:eastAsia="ru-RU"/>
        </w:rPr>
        <w:t xml:space="preserve"> </w:t>
      </w:r>
      <w:proofErr w:type="spellStart"/>
      <w:r w:rsidRPr="004D4269">
        <w:rPr>
          <w:rFonts w:ascii="Times New Roman" w:eastAsia="Times New Roman" w:hAnsi="Times New Roman" w:cs="Times New Roman"/>
          <w:sz w:val="24"/>
          <w:szCs w:val="24"/>
          <w:lang w:eastAsia="ru-RU"/>
        </w:rPr>
        <w:t>Кенеша</w:t>
      </w:r>
      <w:proofErr w:type="spellEnd"/>
      <w:r w:rsidRPr="004D4269">
        <w:rPr>
          <w:rFonts w:ascii="Times New Roman" w:eastAsia="Times New Roman" w:hAnsi="Times New Roman" w:cs="Times New Roman"/>
          <w:sz w:val="24"/>
          <w:szCs w:val="24"/>
          <w:lang w:eastAsia="ru-RU"/>
        </w:rPr>
        <w:t xml:space="preserve"> </w:t>
      </w:r>
      <w:proofErr w:type="spellStart"/>
      <w:r w:rsidRPr="004D4269">
        <w:rPr>
          <w:rFonts w:ascii="Times New Roman" w:eastAsia="Times New Roman" w:hAnsi="Times New Roman" w:cs="Times New Roman"/>
          <w:sz w:val="24"/>
          <w:szCs w:val="24"/>
          <w:lang w:eastAsia="ru-RU"/>
        </w:rPr>
        <w:t>Кыргысзкой</w:t>
      </w:r>
      <w:proofErr w:type="spellEnd"/>
      <w:r w:rsidRPr="004D4269">
        <w:rPr>
          <w:rFonts w:ascii="Times New Roman" w:eastAsia="Times New Roman" w:hAnsi="Times New Roman" w:cs="Times New Roman"/>
          <w:sz w:val="24"/>
          <w:szCs w:val="24"/>
          <w:lang w:eastAsia="ru-RU"/>
        </w:rPr>
        <w:t xml:space="preserve"> Республики» (Ведомости </w:t>
      </w:r>
      <w:proofErr w:type="spellStart"/>
      <w:r w:rsidRPr="004D4269">
        <w:rPr>
          <w:rFonts w:ascii="Times New Roman" w:eastAsia="Times New Roman" w:hAnsi="Times New Roman" w:cs="Times New Roman"/>
          <w:sz w:val="24"/>
          <w:szCs w:val="24"/>
          <w:lang w:eastAsia="ru-RU"/>
        </w:rPr>
        <w:t>Жогорку</w:t>
      </w:r>
      <w:proofErr w:type="spellEnd"/>
      <w:r w:rsidRPr="004D4269">
        <w:rPr>
          <w:rFonts w:ascii="Times New Roman" w:eastAsia="Times New Roman" w:hAnsi="Times New Roman" w:cs="Times New Roman"/>
          <w:sz w:val="24"/>
          <w:szCs w:val="24"/>
          <w:lang w:eastAsia="ru-RU"/>
        </w:rPr>
        <w:t xml:space="preserve"> </w:t>
      </w:r>
      <w:proofErr w:type="spellStart"/>
      <w:r w:rsidRPr="004D4269">
        <w:rPr>
          <w:rFonts w:ascii="Times New Roman" w:eastAsia="Times New Roman" w:hAnsi="Times New Roman" w:cs="Times New Roman"/>
          <w:sz w:val="24"/>
          <w:szCs w:val="24"/>
          <w:lang w:eastAsia="ru-RU"/>
        </w:rPr>
        <w:t>Кенеша</w:t>
      </w:r>
      <w:proofErr w:type="spellEnd"/>
      <w:r w:rsidRPr="004D4269">
        <w:rPr>
          <w:rFonts w:ascii="Times New Roman" w:eastAsia="Times New Roman" w:hAnsi="Times New Roman" w:cs="Times New Roman"/>
          <w:sz w:val="24"/>
          <w:szCs w:val="24"/>
          <w:lang w:eastAsia="ru-RU"/>
        </w:rPr>
        <w:t xml:space="preserve"> Кыргызской Республики, … г., № __, ст. ___) следующее изменение:</w:t>
      </w:r>
    </w:p>
    <w:p w:rsid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в части 1 статьи 5 после слова «предпринимательскую»</w:t>
      </w:r>
      <w:r>
        <w:rPr>
          <w:rFonts w:ascii="Times New Roman" w:eastAsia="Times New Roman" w:hAnsi="Times New Roman" w:cs="Times New Roman"/>
          <w:sz w:val="24"/>
          <w:szCs w:val="24"/>
          <w:lang w:eastAsia="ru-RU"/>
        </w:rPr>
        <w:t xml:space="preserve"> добавить слово «и религиозную».</w:t>
      </w:r>
    </w:p>
    <w:p w:rsid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p>
    <w:p w:rsidR="00774791" w:rsidRPr="00774791"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b/>
          <w:sz w:val="24"/>
          <w:szCs w:val="24"/>
          <w:lang w:eastAsia="ru-RU"/>
        </w:rPr>
      </w:pPr>
      <w:r w:rsidRPr="00774791">
        <w:rPr>
          <w:rFonts w:ascii="Times New Roman" w:eastAsia="Times New Roman" w:hAnsi="Times New Roman" w:cs="Times New Roman"/>
          <w:b/>
          <w:sz w:val="24"/>
          <w:szCs w:val="24"/>
          <w:lang w:eastAsia="ru-RU"/>
        </w:rPr>
        <w:lastRenderedPageBreak/>
        <w:t>Статья 5.</w:t>
      </w:r>
    </w:p>
    <w:p w:rsidR="004D4269" w:rsidRP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 xml:space="preserve">Внести в Закон Кыргызской Республики «О выборах депутатов местных </w:t>
      </w:r>
      <w:proofErr w:type="spellStart"/>
      <w:r w:rsidRPr="004D4269">
        <w:rPr>
          <w:rFonts w:ascii="Times New Roman" w:eastAsia="Times New Roman" w:hAnsi="Times New Roman" w:cs="Times New Roman"/>
          <w:sz w:val="24"/>
          <w:szCs w:val="24"/>
          <w:lang w:eastAsia="ru-RU"/>
        </w:rPr>
        <w:t>кенешей</w:t>
      </w:r>
      <w:proofErr w:type="spellEnd"/>
      <w:r w:rsidRPr="004D4269">
        <w:rPr>
          <w:rFonts w:ascii="Times New Roman" w:eastAsia="Times New Roman" w:hAnsi="Times New Roman" w:cs="Times New Roman"/>
          <w:sz w:val="24"/>
          <w:szCs w:val="24"/>
          <w:lang w:eastAsia="ru-RU"/>
        </w:rPr>
        <w:t xml:space="preserve">» (Ведомости </w:t>
      </w:r>
      <w:proofErr w:type="spellStart"/>
      <w:r w:rsidRPr="004D4269">
        <w:rPr>
          <w:rFonts w:ascii="Times New Roman" w:eastAsia="Times New Roman" w:hAnsi="Times New Roman" w:cs="Times New Roman"/>
          <w:sz w:val="24"/>
          <w:szCs w:val="24"/>
          <w:lang w:eastAsia="ru-RU"/>
        </w:rPr>
        <w:t>Жогорку</w:t>
      </w:r>
      <w:proofErr w:type="spellEnd"/>
      <w:r w:rsidRPr="004D4269">
        <w:rPr>
          <w:rFonts w:ascii="Times New Roman" w:eastAsia="Times New Roman" w:hAnsi="Times New Roman" w:cs="Times New Roman"/>
          <w:sz w:val="24"/>
          <w:szCs w:val="24"/>
          <w:lang w:eastAsia="ru-RU"/>
        </w:rPr>
        <w:t xml:space="preserve"> </w:t>
      </w:r>
      <w:proofErr w:type="spellStart"/>
      <w:r w:rsidRPr="004D4269">
        <w:rPr>
          <w:rFonts w:ascii="Times New Roman" w:eastAsia="Times New Roman" w:hAnsi="Times New Roman" w:cs="Times New Roman"/>
          <w:sz w:val="24"/>
          <w:szCs w:val="24"/>
          <w:lang w:eastAsia="ru-RU"/>
        </w:rPr>
        <w:t>Кенеша</w:t>
      </w:r>
      <w:proofErr w:type="spellEnd"/>
      <w:r w:rsidRPr="004D4269">
        <w:rPr>
          <w:rFonts w:ascii="Times New Roman" w:eastAsia="Times New Roman" w:hAnsi="Times New Roman" w:cs="Times New Roman"/>
          <w:sz w:val="24"/>
          <w:szCs w:val="24"/>
          <w:lang w:eastAsia="ru-RU"/>
        </w:rPr>
        <w:t xml:space="preserve"> Кыргызской Республики, … г., № __, ст. ___) следующие изменения:</w:t>
      </w:r>
    </w:p>
    <w:p w:rsidR="004D4269" w:rsidRP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1)</w:t>
      </w:r>
      <w:r w:rsidRPr="004D4269">
        <w:rPr>
          <w:rFonts w:ascii="Times New Roman" w:eastAsia="Times New Roman" w:hAnsi="Times New Roman" w:cs="Times New Roman"/>
          <w:sz w:val="24"/>
          <w:szCs w:val="24"/>
          <w:lang w:eastAsia="ru-RU"/>
        </w:rPr>
        <w:tab/>
        <w:t>в статье 2:</w:t>
      </w:r>
    </w:p>
    <w:p w:rsidR="004D4269" w:rsidRDefault="004D4269"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4D4269">
        <w:rPr>
          <w:rFonts w:ascii="Times New Roman" w:eastAsia="Times New Roman" w:hAnsi="Times New Roman" w:cs="Times New Roman"/>
          <w:sz w:val="24"/>
          <w:szCs w:val="24"/>
          <w:lang w:eastAsia="ru-RU"/>
        </w:rPr>
        <w:t xml:space="preserve"> абзацы тридцать пятый и тридцать ш</w:t>
      </w:r>
      <w:r w:rsidR="009E35C7">
        <w:rPr>
          <w:rFonts w:ascii="Times New Roman" w:eastAsia="Times New Roman" w:hAnsi="Times New Roman" w:cs="Times New Roman"/>
          <w:sz w:val="24"/>
          <w:szCs w:val="24"/>
          <w:lang w:eastAsia="ru-RU"/>
        </w:rPr>
        <w:t>естой признать утратившими силу;</w:t>
      </w:r>
    </w:p>
    <w:p w:rsidR="009E35C7" w:rsidRDefault="009E35C7" w:rsidP="004D4269">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9E35C7">
        <w:rPr>
          <w:rFonts w:ascii="Times New Roman" w:eastAsia="Times New Roman" w:hAnsi="Times New Roman" w:cs="Times New Roman"/>
          <w:sz w:val="24"/>
          <w:szCs w:val="24"/>
          <w:lang w:eastAsia="ru-RU"/>
        </w:rPr>
        <w:t>2)</w:t>
      </w:r>
      <w:r w:rsidRPr="009E35C7">
        <w:rPr>
          <w:rFonts w:ascii="Times New Roman" w:eastAsia="Times New Roman" w:hAnsi="Times New Roman" w:cs="Times New Roman"/>
          <w:sz w:val="24"/>
          <w:szCs w:val="24"/>
          <w:lang w:eastAsia="ru-RU"/>
        </w:rPr>
        <w:tab/>
        <w:t xml:space="preserve">в части 6 статьи 3 после слов «депутаты местных </w:t>
      </w:r>
      <w:proofErr w:type="spellStart"/>
      <w:r w:rsidRPr="009E35C7">
        <w:rPr>
          <w:rFonts w:ascii="Times New Roman" w:eastAsia="Times New Roman" w:hAnsi="Times New Roman" w:cs="Times New Roman"/>
          <w:sz w:val="24"/>
          <w:szCs w:val="24"/>
          <w:lang w:eastAsia="ru-RU"/>
        </w:rPr>
        <w:t>кенешей</w:t>
      </w:r>
      <w:proofErr w:type="spellEnd"/>
      <w:r w:rsidRPr="009E35C7">
        <w:rPr>
          <w:rFonts w:ascii="Times New Roman" w:eastAsia="Times New Roman" w:hAnsi="Times New Roman" w:cs="Times New Roman"/>
          <w:sz w:val="24"/>
          <w:szCs w:val="24"/>
          <w:lang w:eastAsia="ru-RU"/>
        </w:rPr>
        <w:t>» дополнить словами «религиозные деятели, а также».</w:t>
      </w:r>
    </w:p>
    <w:p w:rsidR="009E35C7" w:rsidRPr="009E35C7" w:rsidRDefault="009E35C7" w:rsidP="009E35C7">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9E35C7">
        <w:rPr>
          <w:rFonts w:ascii="Times New Roman" w:eastAsia="Times New Roman" w:hAnsi="Times New Roman" w:cs="Times New Roman"/>
          <w:sz w:val="24"/>
          <w:szCs w:val="24"/>
          <w:lang w:eastAsia="ru-RU"/>
        </w:rPr>
        <w:t>3)</w:t>
      </w:r>
      <w:r w:rsidRPr="009E35C7">
        <w:rPr>
          <w:rFonts w:ascii="Times New Roman" w:eastAsia="Times New Roman" w:hAnsi="Times New Roman" w:cs="Times New Roman"/>
          <w:sz w:val="24"/>
          <w:szCs w:val="24"/>
          <w:lang w:eastAsia="ru-RU"/>
        </w:rPr>
        <w:tab/>
        <w:t>статью 22 дополнить час</w:t>
      </w:r>
      <w:r>
        <w:rPr>
          <w:rFonts w:ascii="Times New Roman" w:eastAsia="Times New Roman" w:hAnsi="Times New Roman" w:cs="Times New Roman"/>
          <w:sz w:val="24"/>
          <w:szCs w:val="24"/>
          <w:lang w:eastAsia="ru-RU"/>
        </w:rPr>
        <w:t>тью 14-1 следующего содержания:</w:t>
      </w:r>
    </w:p>
    <w:p w:rsidR="009E35C7" w:rsidRDefault="009E35C7" w:rsidP="009E35C7">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9E35C7">
        <w:rPr>
          <w:rFonts w:ascii="Times New Roman" w:eastAsia="Times New Roman" w:hAnsi="Times New Roman" w:cs="Times New Roman"/>
          <w:sz w:val="24"/>
          <w:szCs w:val="24"/>
          <w:lang w:eastAsia="ru-RU"/>
        </w:rPr>
        <w:t>«14-1. При проведении предвыборной агитации не допускается применение и распространение информации религиозного содержания».</w:t>
      </w:r>
    </w:p>
    <w:p w:rsidR="001915BE" w:rsidRDefault="001915BE" w:rsidP="009E35C7">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p>
    <w:p w:rsidR="00774791" w:rsidRPr="00774791"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b/>
          <w:sz w:val="24"/>
          <w:szCs w:val="24"/>
          <w:lang w:eastAsia="ru-RU"/>
        </w:rPr>
      </w:pPr>
      <w:r w:rsidRPr="00774791">
        <w:rPr>
          <w:rFonts w:ascii="Times New Roman" w:eastAsia="Times New Roman" w:hAnsi="Times New Roman" w:cs="Times New Roman"/>
          <w:b/>
          <w:sz w:val="24"/>
          <w:szCs w:val="24"/>
          <w:lang w:eastAsia="ru-RU"/>
        </w:rPr>
        <w:t>Статья 6.</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Внести в Закон Кыргызской Республики от 19 октября 2013 года №195 «О лицензионно-разрешительной системе в Кыргызской Республике» (Ведомости </w:t>
      </w:r>
      <w:proofErr w:type="spellStart"/>
      <w:r w:rsidRPr="001915BE">
        <w:rPr>
          <w:rFonts w:ascii="Times New Roman" w:eastAsia="Times New Roman" w:hAnsi="Times New Roman" w:cs="Times New Roman"/>
          <w:sz w:val="24"/>
          <w:szCs w:val="24"/>
          <w:lang w:eastAsia="ru-RU"/>
        </w:rPr>
        <w:t>Жогорку</w:t>
      </w:r>
      <w:proofErr w:type="spellEnd"/>
      <w:r w:rsidRPr="001915BE">
        <w:rPr>
          <w:rFonts w:ascii="Times New Roman" w:eastAsia="Times New Roman" w:hAnsi="Times New Roman" w:cs="Times New Roman"/>
          <w:sz w:val="24"/>
          <w:szCs w:val="24"/>
          <w:lang w:eastAsia="ru-RU"/>
        </w:rPr>
        <w:t xml:space="preserve"> </w:t>
      </w:r>
      <w:proofErr w:type="spellStart"/>
      <w:r w:rsidRPr="001915BE">
        <w:rPr>
          <w:rFonts w:ascii="Times New Roman" w:eastAsia="Times New Roman" w:hAnsi="Times New Roman" w:cs="Times New Roman"/>
          <w:sz w:val="24"/>
          <w:szCs w:val="24"/>
          <w:lang w:eastAsia="ru-RU"/>
        </w:rPr>
        <w:t>Кенеша</w:t>
      </w:r>
      <w:proofErr w:type="spellEnd"/>
      <w:r w:rsidRPr="001915BE">
        <w:rPr>
          <w:rFonts w:ascii="Times New Roman" w:eastAsia="Times New Roman" w:hAnsi="Times New Roman" w:cs="Times New Roman"/>
          <w:sz w:val="24"/>
          <w:szCs w:val="24"/>
          <w:lang w:eastAsia="ru-RU"/>
        </w:rPr>
        <w:t xml:space="preserve"> Кыргызской Республики, …г., № __, ст. ___) следующее изменение:</w:t>
      </w:r>
    </w:p>
    <w:p w:rsid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в пункт 56 статьи 15 после слов «внешкольного образования» добавить слова «, и религиозных учебных заведений».</w:t>
      </w:r>
    </w:p>
    <w:p w:rsid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p>
    <w:p w:rsidR="00774791" w:rsidRPr="00774791"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b/>
          <w:sz w:val="24"/>
          <w:szCs w:val="24"/>
          <w:lang w:val="kk-KZ" w:eastAsia="ru-RU"/>
        </w:rPr>
      </w:pPr>
      <w:r w:rsidRPr="00774791">
        <w:rPr>
          <w:rFonts w:ascii="Times New Roman" w:eastAsia="Times New Roman" w:hAnsi="Times New Roman" w:cs="Times New Roman"/>
          <w:b/>
          <w:sz w:val="24"/>
          <w:szCs w:val="24"/>
          <w:lang w:eastAsia="ru-RU"/>
        </w:rPr>
        <w:t>Статья 7.</w:t>
      </w:r>
      <w:r w:rsidRPr="00774791">
        <w:rPr>
          <w:rFonts w:ascii="Times New Roman" w:eastAsia="Times New Roman" w:hAnsi="Times New Roman" w:cs="Times New Roman"/>
          <w:b/>
          <w:sz w:val="24"/>
          <w:szCs w:val="24"/>
          <w:lang w:val="kk-KZ" w:eastAsia="ru-RU"/>
        </w:rPr>
        <w:t xml:space="preserve">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Внести в Кодекс Кыргызской Республики о правонарушениях (Ведомости </w:t>
      </w:r>
      <w:proofErr w:type="spellStart"/>
      <w:r w:rsidRPr="001915BE">
        <w:rPr>
          <w:rFonts w:ascii="Times New Roman" w:eastAsia="Times New Roman" w:hAnsi="Times New Roman" w:cs="Times New Roman"/>
          <w:sz w:val="24"/>
          <w:szCs w:val="24"/>
          <w:lang w:eastAsia="ru-RU"/>
        </w:rPr>
        <w:t>Жогорку</w:t>
      </w:r>
      <w:proofErr w:type="spellEnd"/>
      <w:r w:rsidRPr="001915BE">
        <w:rPr>
          <w:rFonts w:ascii="Times New Roman" w:eastAsia="Times New Roman" w:hAnsi="Times New Roman" w:cs="Times New Roman"/>
          <w:sz w:val="24"/>
          <w:szCs w:val="24"/>
          <w:lang w:eastAsia="ru-RU"/>
        </w:rPr>
        <w:t xml:space="preserve"> </w:t>
      </w:r>
      <w:proofErr w:type="spellStart"/>
      <w:r w:rsidRPr="001915BE">
        <w:rPr>
          <w:rFonts w:ascii="Times New Roman" w:eastAsia="Times New Roman" w:hAnsi="Times New Roman" w:cs="Times New Roman"/>
          <w:sz w:val="24"/>
          <w:szCs w:val="24"/>
          <w:lang w:eastAsia="ru-RU"/>
        </w:rPr>
        <w:t>Кенеша</w:t>
      </w:r>
      <w:proofErr w:type="spellEnd"/>
      <w:r w:rsidRPr="001915BE">
        <w:rPr>
          <w:rFonts w:ascii="Times New Roman" w:eastAsia="Times New Roman" w:hAnsi="Times New Roman" w:cs="Times New Roman"/>
          <w:sz w:val="24"/>
          <w:szCs w:val="24"/>
          <w:lang w:eastAsia="ru-RU"/>
        </w:rPr>
        <w:t xml:space="preserve"> Кыргызской Республики, ___ г., № __, ст. ___) следующие изменения:</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1)</w:t>
      </w:r>
      <w:r w:rsidRPr="001915BE">
        <w:rPr>
          <w:rFonts w:ascii="Times New Roman" w:eastAsia="Times New Roman" w:hAnsi="Times New Roman" w:cs="Times New Roman"/>
          <w:sz w:val="24"/>
          <w:szCs w:val="24"/>
          <w:lang w:eastAsia="ru-RU"/>
        </w:rPr>
        <w:tab/>
        <w:t>статью 142 изложит</w:t>
      </w:r>
      <w:r>
        <w:rPr>
          <w:rFonts w:ascii="Times New Roman" w:eastAsia="Times New Roman" w:hAnsi="Times New Roman" w:cs="Times New Roman"/>
          <w:sz w:val="24"/>
          <w:szCs w:val="24"/>
          <w:lang w:eastAsia="ru-RU"/>
        </w:rPr>
        <w:t>ь в следующей редакции:</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«Статья 142.  Нарушение законодательства о свободе вероисповедания и религиозных </w:t>
      </w:r>
      <w:proofErr w:type="spellStart"/>
      <w:r w:rsidRPr="001915BE">
        <w:rPr>
          <w:rFonts w:ascii="Times New Roman" w:eastAsia="Times New Roman" w:hAnsi="Times New Roman" w:cs="Times New Roman"/>
          <w:sz w:val="24"/>
          <w:szCs w:val="24"/>
          <w:lang w:eastAsia="ru-RU"/>
        </w:rPr>
        <w:t>объядинениях</w:t>
      </w:r>
      <w:proofErr w:type="spellEnd"/>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1. Распространение и пропаганда религии (религиозных течений) в государственных органах, органах местного самоуправления, государственных и муниципальных учреждениях, а также в соединениях, частях и подразделениях Вооруженных Сил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2. Проведение предвыборной агитации, собраний и других мероприятий политического характера в объектах религиозного назначения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3. Вмешательство религиозных организаций или их представителей в деятельность органов государственной власти, местного самоуправления и их должностных лиц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влечет наложение штрафа на физических лиц в размере 55 расчетных показателей, на юридических лиц – 170 расчетных показателей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4. Преподавание религиозных дисциплин в индивидуальном порядке вне религиозного учебного заведения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5. Открытие молельного помещения в жилых многоквартирных домах, а также в дошкольных образовательных и общеобразовательных организациях,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влечет наложение штрафа на физических лиц в размере 55 расчетных показателей, на юридических лиц – 170 расчетных показателей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6. Распространение религиозной литературы, иных религиозных печатных, аудио-, видеоматериалов в государственных и муниципальных организациях, в дошкольных образовательных и общеобразовательных </w:t>
      </w:r>
      <w:proofErr w:type="gramStart"/>
      <w:r w:rsidRPr="001915BE">
        <w:rPr>
          <w:rFonts w:ascii="Times New Roman" w:eastAsia="Times New Roman" w:hAnsi="Times New Roman" w:cs="Times New Roman"/>
          <w:sz w:val="24"/>
          <w:szCs w:val="24"/>
          <w:lang w:eastAsia="ru-RU"/>
        </w:rPr>
        <w:t>организациях,–</w:t>
      </w:r>
      <w:proofErr w:type="gramEnd"/>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влечет наложение штрафа на физических лиц в размере 55 расчетных показателей, на юридических лиц – 170 расчетных показателей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lastRenderedPageBreak/>
        <w:t>7. Финансирование деятельности политических партий субъектами религиозной деятельности,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влечет наложение штрафа на физических лиц в размере 55 расчетных показателей, на юридических лиц – 170 расчетных показателей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8. Осуществление религиозной деятельности, использование объекта религиозного назначения, молельного помещения без соответствующей учетной регистрации в уполномоченном государственном органе по делам религий –</w:t>
      </w:r>
    </w:p>
    <w:p w:rsid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влечет наложение штрафа на физических лиц в размере 75 расчетных показателей, на юридических ли</w:t>
      </w:r>
      <w:r>
        <w:rPr>
          <w:rFonts w:ascii="Times New Roman" w:eastAsia="Times New Roman" w:hAnsi="Times New Roman" w:cs="Times New Roman"/>
          <w:sz w:val="24"/>
          <w:szCs w:val="24"/>
          <w:lang w:eastAsia="ru-RU"/>
        </w:rPr>
        <w:t>ц – 230 расчетных показателей.»;</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2) </w:t>
      </w:r>
      <w:r w:rsidRPr="001915BE">
        <w:rPr>
          <w:rFonts w:ascii="Times New Roman" w:eastAsia="Times New Roman" w:hAnsi="Times New Roman" w:cs="Times New Roman"/>
          <w:sz w:val="24"/>
          <w:szCs w:val="24"/>
          <w:lang w:eastAsia="ru-RU"/>
        </w:rPr>
        <w:t>абзац первый части 1 статьи 141</w:t>
      </w:r>
      <w:r>
        <w:rPr>
          <w:rFonts w:ascii="Times New Roman" w:eastAsia="Times New Roman" w:hAnsi="Times New Roman" w:cs="Times New Roman"/>
          <w:sz w:val="24"/>
          <w:szCs w:val="24"/>
          <w:lang w:eastAsia="ru-RU"/>
        </w:rPr>
        <w:t xml:space="preserve"> изложить в следующей редакции:</w:t>
      </w:r>
    </w:p>
    <w:p w:rsid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val="kk-KZ" w:eastAsia="ru-RU"/>
        </w:rPr>
      </w:pPr>
      <w:r w:rsidRPr="001915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1. </w:t>
      </w:r>
      <w:r w:rsidRPr="001915BE">
        <w:rPr>
          <w:rFonts w:ascii="Times New Roman" w:eastAsia="Times New Roman" w:hAnsi="Times New Roman" w:cs="Times New Roman"/>
          <w:sz w:val="24"/>
          <w:szCs w:val="24"/>
          <w:lang w:eastAsia="ru-RU"/>
        </w:rPr>
        <w:t>Незаконное воспрепятствование деятельности религиозных организаций или совершению религиозных обрядов, либо незаконное воспрепятствование свободному выбору и выражению религиозных и иных убеждения или принуждение к их выражению, смене или отказу от них -»</w:t>
      </w:r>
      <w:r>
        <w:rPr>
          <w:rFonts w:ascii="Times New Roman" w:eastAsia="Times New Roman" w:hAnsi="Times New Roman" w:cs="Times New Roman"/>
          <w:sz w:val="24"/>
          <w:szCs w:val="24"/>
          <w:lang w:val="kk-KZ" w:eastAsia="ru-RU"/>
        </w:rPr>
        <w:t>.</w:t>
      </w:r>
    </w:p>
    <w:p w:rsid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val="kk-KZ" w:eastAsia="ru-RU"/>
        </w:rPr>
      </w:pPr>
    </w:p>
    <w:p w:rsidR="00774791" w:rsidRPr="00774791"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b/>
          <w:sz w:val="24"/>
          <w:szCs w:val="24"/>
          <w:lang w:val="kk-KZ" w:eastAsia="ru-RU"/>
        </w:rPr>
      </w:pPr>
      <w:r w:rsidRPr="00774791">
        <w:rPr>
          <w:rFonts w:ascii="Times New Roman" w:eastAsia="Times New Roman" w:hAnsi="Times New Roman" w:cs="Times New Roman"/>
          <w:b/>
          <w:sz w:val="24"/>
          <w:szCs w:val="24"/>
          <w:lang w:eastAsia="ru-RU"/>
        </w:rPr>
        <w:t>Статья 8.</w:t>
      </w:r>
      <w:r w:rsidRPr="00774791">
        <w:rPr>
          <w:rFonts w:ascii="Times New Roman" w:eastAsia="Times New Roman" w:hAnsi="Times New Roman" w:cs="Times New Roman"/>
          <w:b/>
          <w:sz w:val="24"/>
          <w:szCs w:val="24"/>
          <w:lang w:val="kk-KZ" w:eastAsia="ru-RU"/>
        </w:rPr>
        <w:t xml:space="preserve">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 xml:space="preserve">Внести в Уголовный кодекс Кыргызской Республики (Ведомости </w:t>
      </w:r>
      <w:proofErr w:type="spellStart"/>
      <w:r w:rsidRPr="001915BE">
        <w:rPr>
          <w:rFonts w:ascii="Times New Roman" w:eastAsia="Times New Roman" w:hAnsi="Times New Roman" w:cs="Times New Roman"/>
          <w:sz w:val="24"/>
          <w:szCs w:val="24"/>
          <w:lang w:eastAsia="ru-RU"/>
        </w:rPr>
        <w:t>Жогорку</w:t>
      </w:r>
      <w:proofErr w:type="spellEnd"/>
      <w:r w:rsidRPr="001915BE">
        <w:rPr>
          <w:rFonts w:ascii="Times New Roman" w:eastAsia="Times New Roman" w:hAnsi="Times New Roman" w:cs="Times New Roman"/>
          <w:sz w:val="24"/>
          <w:szCs w:val="24"/>
          <w:lang w:eastAsia="ru-RU"/>
        </w:rPr>
        <w:t xml:space="preserve"> </w:t>
      </w:r>
      <w:proofErr w:type="spellStart"/>
      <w:r w:rsidRPr="001915BE">
        <w:rPr>
          <w:rFonts w:ascii="Times New Roman" w:eastAsia="Times New Roman" w:hAnsi="Times New Roman" w:cs="Times New Roman"/>
          <w:sz w:val="24"/>
          <w:szCs w:val="24"/>
          <w:lang w:eastAsia="ru-RU"/>
        </w:rPr>
        <w:t>Кенеша</w:t>
      </w:r>
      <w:proofErr w:type="spellEnd"/>
      <w:r w:rsidRPr="001915BE">
        <w:rPr>
          <w:rFonts w:ascii="Times New Roman" w:eastAsia="Times New Roman" w:hAnsi="Times New Roman" w:cs="Times New Roman"/>
          <w:sz w:val="24"/>
          <w:szCs w:val="24"/>
          <w:lang w:eastAsia="ru-RU"/>
        </w:rPr>
        <w:t xml:space="preserve"> Кыргызской Республики, … г., №</w:t>
      </w:r>
      <w:proofErr w:type="gramStart"/>
      <w:r w:rsidRPr="001915BE">
        <w:rPr>
          <w:rFonts w:ascii="Times New Roman" w:eastAsia="Times New Roman" w:hAnsi="Times New Roman" w:cs="Times New Roman"/>
          <w:sz w:val="24"/>
          <w:szCs w:val="24"/>
          <w:lang w:eastAsia="ru-RU"/>
        </w:rPr>
        <w:t xml:space="preserve"> ..</w:t>
      </w:r>
      <w:proofErr w:type="gramEnd"/>
      <w:r w:rsidRPr="001915BE">
        <w:rPr>
          <w:rFonts w:ascii="Times New Roman" w:eastAsia="Times New Roman" w:hAnsi="Times New Roman" w:cs="Times New Roman"/>
          <w:sz w:val="24"/>
          <w:szCs w:val="24"/>
          <w:lang w:eastAsia="ru-RU"/>
        </w:rPr>
        <w:t>, ст. …) следующее изменение:</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Главу 29. «Преступления против гражданских и иных прав человека» дополнить стать</w:t>
      </w:r>
      <w:r>
        <w:rPr>
          <w:rFonts w:ascii="Times New Roman" w:eastAsia="Times New Roman" w:hAnsi="Times New Roman" w:cs="Times New Roman"/>
          <w:sz w:val="24"/>
          <w:szCs w:val="24"/>
          <w:lang w:eastAsia="ru-RU"/>
        </w:rPr>
        <w:t>ей 196-1 следующего содержания:</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«Статья 200-1. Воспрепятствование осуществлению права на св</w:t>
      </w:r>
      <w:r>
        <w:rPr>
          <w:rFonts w:ascii="Times New Roman" w:eastAsia="Times New Roman" w:hAnsi="Times New Roman" w:cs="Times New Roman"/>
          <w:sz w:val="24"/>
          <w:szCs w:val="24"/>
          <w:lang w:eastAsia="ru-RU"/>
        </w:rPr>
        <w:t>ободу совести и вероисповедания</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1.</w:t>
      </w:r>
      <w:r w:rsidRPr="001915BE">
        <w:rPr>
          <w:rFonts w:ascii="Times New Roman" w:eastAsia="Times New Roman" w:hAnsi="Times New Roman" w:cs="Times New Roman"/>
          <w:sz w:val="24"/>
          <w:szCs w:val="24"/>
          <w:lang w:eastAsia="ru-RU"/>
        </w:rPr>
        <w:tab/>
        <w:t>Незаконное воспрепятствование осуществлению свободы совести и вероисповедания либо принуждение к ее осуществлению, совершенное с применением насилия, не опасного для жизни и здоровья, либо угрозой применения такого насилия, -</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наказываются лишением права занимать определенные должности либо заниматься определенной деятельностью на срок до трех лет или исправительными работами на срок от двух месяцев до одного года, или штрафом от 500 до 1000 расчетных показателей, или лишением свободы на срок до пяти лет.</w:t>
      </w:r>
    </w:p>
    <w:p w:rsidR="001915BE" w:rsidRP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2.</w:t>
      </w:r>
      <w:r w:rsidRPr="001915BE">
        <w:rPr>
          <w:rFonts w:ascii="Times New Roman" w:eastAsia="Times New Roman" w:hAnsi="Times New Roman" w:cs="Times New Roman"/>
          <w:sz w:val="24"/>
          <w:szCs w:val="24"/>
          <w:lang w:eastAsia="ru-RU"/>
        </w:rPr>
        <w:tab/>
        <w:t xml:space="preserve">То же деяние, совершенное с применением насилия, опасного для жизни и здоровья, либо с угрозой применения такого насилия, </w:t>
      </w:r>
    </w:p>
    <w:p w:rsidR="001915BE" w:rsidRDefault="001915BE"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1915BE">
        <w:rPr>
          <w:rFonts w:ascii="Times New Roman" w:eastAsia="Times New Roman" w:hAnsi="Times New Roman" w:cs="Times New Roman"/>
          <w:sz w:val="24"/>
          <w:szCs w:val="24"/>
          <w:lang w:eastAsia="ru-RU"/>
        </w:rPr>
        <w:t>наказываются исправительными работами на срок от двух месяцев до одного года, или штрафом от 500 до 1000 расчетных показателей, или лишением свободы на срок до пяти лет.».</w:t>
      </w:r>
    </w:p>
    <w:p w:rsidR="00774791" w:rsidRDefault="00774791" w:rsidP="001915BE">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p>
    <w:p w:rsidR="00774791" w:rsidRPr="00774791" w:rsidRDefault="00774791" w:rsidP="00774791">
      <w:pPr>
        <w:shd w:val="clear" w:color="auto" w:fill="FFFFFF" w:themeFill="background1"/>
        <w:tabs>
          <w:tab w:val="left" w:pos="851"/>
        </w:tabs>
        <w:spacing w:after="0" w:line="240" w:lineRule="auto"/>
        <w:ind w:firstLine="567"/>
        <w:jc w:val="both"/>
        <w:rPr>
          <w:rFonts w:ascii="Times New Roman" w:eastAsia="Times New Roman" w:hAnsi="Times New Roman" w:cs="Times New Roman"/>
          <w:b/>
          <w:sz w:val="24"/>
          <w:szCs w:val="24"/>
          <w:lang w:val="kk-KZ" w:eastAsia="ru-RU"/>
        </w:rPr>
      </w:pPr>
      <w:r w:rsidRPr="00774791">
        <w:rPr>
          <w:rFonts w:ascii="Times New Roman" w:eastAsia="Times New Roman" w:hAnsi="Times New Roman" w:cs="Times New Roman"/>
          <w:b/>
          <w:sz w:val="24"/>
          <w:szCs w:val="24"/>
          <w:lang w:eastAsia="ru-RU"/>
        </w:rPr>
        <w:t>Статья 9.</w:t>
      </w:r>
    </w:p>
    <w:p w:rsidR="00774791" w:rsidRPr="00774791" w:rsidRDefault="00774791" w:rsidP="00774791">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774791">
        <w:rPr>
          <w:rFonts w:ascii="Times New Roman" w:eastAsia="Times New Roman" w:hAnsi="Times New Roman" w:cs="Times New Roman"/>
          <w:sz w:val="24"/>
          <w:szCs w:val="24"/>
          <w:lang w:eastAsia="ru-RU"/>
        </w:rPr>
        <w:t>Настоящий Закон вступает в силу по истечении десяти дней со дня официального опубликования.</w:t>
      </w:r>
    </w:p>
    <w:p w:rsidR="00774791" w:rsidRPr="001915BE" w:rsidRDefault="00774791" w:rsidP="00774791">
      <w:pPr>
        <w:shd w:val="clear" w:color="auto" w:fill="FFFFFF" w:themeFill="background1"/>
        <w:tabs>
          <w:tab w:val="left" w:pos="851"/>
        </w:tabs>
        <w:spacing w:after="0" w:line="240" w:lineRule="auto"/>
        <w:ind w:firstLine="567"/>
        <w:jc w:val="both"/>
        <w:rPr>
          <w:rFonts w:ascii="Times New Roman" w:eastAsia="Times New Roman" w:hAnsi="Times New Roman" w:cs="Times New Roman"/>
          <w:sz w:val="24"/>
          <w:szCs w:val="24"/>
          <w:lang w:eastAsia="ru-RU"/>
        </w:rPr>
      </w:pPr>
      <w:r w:rsidRPr="00774791">
        <w:rPr>
          <w:rFonts w:ascii="Times New Roman" w:eastAsia="Times New Roman" w:hAnsi="Times New Roman" w:cs="Times New Roman"/>
          <w:sz w:val="24"/>
          <w:szCs w:val="24"/>
          <w:lang w:eastAsia="ru-RU"/>
        </w:rPr>
        <w:t>Кабинету Министров Кыргызской Республики в шестимесячный срок привести свои нормативные правовые акты в соответствие с настоящим Законом.</w:t>
      </w:r>
    </w:p>
    <w:p w:rsidR="00082A58" w:rsidRDefault="00082A58" w:rsidP="004D4269"/>
    <w:p w:rsidR="00B01FB7" w:rsidRDefault="00B01FB7" w:rsidP="004D4269"/>
    <w:tbl>
      <w:tblPr>
        <w:tblW w:w="5000" w:type="pct"/>
        <w:tblCellMar>
          <w:left w:w="0" w:type="dxa"/>
          <w:right w:w="0" w:type="dxa"/>
        </w:tblCellMar>
        <w:tblLook w:val="04A0" w:firstRow="1" w:lastRow="0" w:firstColumn="1" w:lastColumn="0" w:noHBand="0" w:noVBand="1"/>
      </w:tblPr>
      <w:tblGrid>
        <w:gridCol w:w="5037"/>
        <w:gridCol w:w="4318"/>
      </w:tblGrid>
      <w:tr w:rsidR="00B01FB7" w:rsidRPr="00BF0B1D" w:rsidTr="00D3614B">
        <w:tc>
          <w:tcPr>
            <w:tcW w:w="1750" w:type="pct"/>
            <w:tcMar>
              <w:top w:w="0" w:type="dxa"/>
              <w:left w:w="567" w:type="dxa"/>
              <w:bottom w:w="0" w:type="dxa"/>
              <w:right w:w="108" w:type="dxa"/>
            </w:tcMar>
            <w:hideMark/>
          </w:tcPr>
          <w:p w:rsidR="00B01FB7" w:rsidRDefault="00B01FB7" w:rsidP="00D3614B">
            <w:pPr>
              <w:pStyle w:val="tkPodpis"/>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Президент</w:t>
            </w:r>
          </w:p>
          <w:p w:rsidR="00B01FB7" w:rsidRPr="00BF0B1D" w:rsidRDefault="00B01FB7" w:rsidP="00D3614B">
            <w:pPr>
              <w:pStyle w:val="tkPodpis"/>
              <w:tabs>
                <w:tab w:val="left" w:pos="709"/>
              </w:tabs>
              <w:spacing w:after="0" w:line="240" w:lineRule="auto"/>
              <w:jc w:val="both"/>
              <w:rPr>
                <w:rFonts w:ascii="Times New Roman" w:hAnsi="Times New Roman" w:cs="Times New Roman"/>
                <w:sz w:val="24"/>
                <w:szCs w:val="24"/>
              </w:rPr>
            </w:pPr>
            <w:r w:rsidRPr="00E16B7D">
              <w:rPr>
                <w:rFonts w:ascii="Times New Roman" w:hAnsi="Times New Roman" w:cs="Times New Roman"/>
                <w:sz w:val="24"/>
                <w:szCs w:val="24"/>
              </w:rPr>
              <w:t>Кыргызской Республики</w:t>
            </w:r>
          </w:p>
        </w:tc>
        <w:tc>
          <w:tcPr>
            <w:tcW w:w="1500" w:type="pct"/>
            <w:tcMar>
              <w:top w:w="0" w:type="dxa"/>
              <w:left w:w="108" w:type="dxa"/>
              <w:bottom w:w="0" w:type="dxa"/>
              <w:right w:w="108" w:type="dxa"/>
            </w:tcMar>
            <w:hideMark/>
          </w:tcPr>
          <w:p w:rsidR="00B01FB7" w:rsidRPr="00BF0B1D" w:rsidRDefault="00B01FB7" w:rsidP="00D3614B">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r>
      <w:tr w:rsidR="00B01FB7" w:rsidRPr="00BF0B1D" w:rsidTr="00D3614B">
        <w:tc>
          <w:tcPr>
            <w:tcW w:w="1750" w:type="pct"/>
            <w:tcMar>
              <w:top w:w="0" w:type="dxa"/>
              <w:left w:w="108" w:type="dxa"/>
              <w:bottom w:w="0" w:type="dxa"/>
              <w:right w:w="108" w:type="dxa"/>
            </w:tcMar>
            <w:hideMark/>
          </w:tcPr>
          <w:p w:rsidR="00B01FB7" w:rsidRPr="00BF0B1D" w:rsidRDefault="00B01FB7" w:rsidP="00D3614B">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c>
          <w:tcPr>
            <w:tcW w:w="1500" w:type="pct"/>
            <w:tcMar>
              <w:top w:w="0" w:type="dxa"/>
              <w:left w:w="108" w:type="dxa"/>
              <w:bottom w:w="0" w:type="dxa"/>
              <w:right w:w="108" w:type="dxa"/>
            </w:tcMar>
            <w:vAlign w:val="bottom"/>
            <w:hideMark/>
          </w:tcPr>
          <w:p w:rsidR="00B01FB7" w:rsidRPr="00BF0B1D" w:rsidRDefault="00B01FB7" w:rsidP="00D3614B">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r>
      <w:tr w:rsidR="00B01FB7" w:rsidRPr="00BF0B1D" w:rsidTr="00D3614B">
        <w:tc>
          <w:tcPr>
            <w:tcW w:w="1750" w:type="pct"/>
            <w:tcMar>
              <w:top w:w="0" w:type="dxa"/>
              <w:left w:w="108" w:type="dxa"/>
              <w:bottom w:w="0" w:type="dxa"/>
              <w:right w:w="108" w:type="dxa"/>
            </w:tcMar>
            <w:hideMark/>
          </w:tcPr>
          <w:p w:rsidR="00B01FB7" w:rsidRPr="00BF0B1D" w:rsidRDefault="00B01FB7" w:rsidP="00D3614B">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c>
          <w:tcPr>
            <w:tcW w:w="1500" w:type="pct"/>
            <w:tcMar>
              <w:top w:w="0" w:type="dxa"/>
              <w:left w:w="108" w:type="dxa"/>
              <w:bottom w:w="0" w:type="dxa"/>
              <w:right w:w="108" w:type="dxa"/>
            </w:tcMar>
            <w:vAlign w:val="bottom"/>
            <w:hideMark/>
          </w:tcPr>
          <w:p w:rsidR="00B01FB7" w:rsidRPr="00BF0B1D" w:rsidRDefault="00B01FB7" w:rsidP="00D3614B">
            <w:pPr>
              <w:pStyle w:val="tkPodpis"/>
              <w:tabs>
                <w:tab w:val="left" w:pos="709"/>
              </w:tabs>
              <w:spacing w:after="0" w:line="240" w:lineRule="auto"/>
              <w:ind w:firstLine="567"/>
              <w:jc w:val="both"/>
              <w:rPr>
                <w:rFonts w:ascii="Times New Roman" w:hAnsi="Times New Roman" w:cs="Times New Roman"/>
                <w:sz w:val="24"/>
                <w:szCs w:val="24"/>
              </w:rPr>
            </w:pPr>
          </w:p>
        </w:tc>
      </w:tr>
    </w:tbl>
    <w:p w:rsidR="00B01FB7" w:rsidRPr="004D4269" w:rsidRDefault="00B01FB7" w:rsidP="004D4269">
      <w:bookmarkStart w:id="0" w:name="_GoBack"/>
      <w:bookmarkEnd w:id="0"/>
    </w:p>
    <w:sectPr w:rsidR="00B01FB7" w:rsidRPr="004D4269" w:rsidSect="00D02622">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49A" w:rsidRDefault="00C8249A" w:rsidP="008F5570">
      <w:pPr>
        <w:spacing w:after="0" w:line="240" w:lineRule="auto"/>
      </w:pPr>
      <w:r>
        <w:separator/>
      </w:r>
    </w:p>
  </w:endnote>
  <w:endnote w:type="continuationSeparator" w:id="0">
    <w:p w:rsidR="00C8249A" w:rsidRDefault="00C8249A" w:rsidP="008F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570" w:rsidRPr="00891DC1" w:rsidRDefault="008F5570" w:rsidP="008F5570">
    <w:pPr>
      <w:tabs>
        <w:tab w:val="center" w:pos="4677"/>
        <w:tab w:val="right" w:pos="9355"/>
      </w:tabs>
      <w:spacing w:after="0" w:line="240" w:lineRule="auto"/>
      <w:rPr>
        <w:rFonts w:ascii="Times New Roman" w:hAnsi="Times New Roman" w:cs="Times New Roman"/>
        <w:sz w:val="20"/>
        <w:szCs w:val="20"/>
      </w:rPr>
    </w:pPr>
    <w:r>
      <w:rPr>
        <w:rFonts w:ascii="Times New Roman" w:hAnsi="Times New Roman" w:cs="Times New Roman"/>
        <w:sz w:val="20"/>
        <w:szCs w:val="20"/>
      </w:rPr>
      <w:t>Д</w:t>
    </w:r>
    <w:r w:rsidRPr="00891DC1">
      <w:rPr>
        <w:rFonts w:ascii="Times New Roman" w:hAnsi="Times New Roman" w:cs="Times New Roman"/>
        <w:sz w:val="20"/>
        <w:szCs w:val="20"/>
      </w:rPr>
      <w:t>иректор</w:t>
    </w:r>
    <w:r w:rsidRPr="00891DC1">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891DC1">
      <w:rPr>
        <w:rFonts w:ascii="Times New Roman" w:hAnsi="Times New Roman" w:cs="Times New Roman"/>
        <w:sz w:val="20"/>
        <w:szCs w:val="20"/>
      </w:rPr>
      <w:t xml:space="preserve"> _______________________ «___</w:t>
    </w:r>
    <w:proofErr w:type="gramStart"/>
    <w:r w:rsidRPr="00891DC1">
      <w:rPr>
        <w:rFonts w:ascii="Times New Roman" w:hAnsi="Times New Roman" w:cs="Times New Roman"/>
        <w:sz w:val="20"/>
        <w:szCs w:val="20"/>
      </w:rPr>
      <w:t>_»_</w:t>
    </w:r>
    <w:proofErr w:type="gramEnd"/>
    <w:r w:rsidRPr="00891DC1">
      <w:rPr>
        <w:rFonts w:ascii="Times New Roman" w:hAnsi="Times New Roman" w:cs="Times New Roman"/>
        <w:sz w:val="20"/>
        <w:szCs w:val="20"/>
      </w:rPr>
      <w:t xml:space="preserve">___2021 г.     </w:t>
    </w:r>
    <w:r>
      <w:rPr>
        <w:rFonts w:ascii="Times New Roman" w:hAnsi="Times New Roman" w:cs="Times New Roman"/>
        <w:sz w:val="20"/>
        <w:szCs w:val="20"/>
      </w:rPr>
      <w:t xml:space="preserve"> Т.Ж. </w:t>
    </w:r>
    <w:proofErr w:type="spellStart"/>
    <w:r>
      <w:rPr>
        <w:rFonts w:ascii="Times New Roman" w:hAnsi="Times New Roman" w:cs="Times New Roman"/>
        <w:sz w:val="20"/>
        <w:szCs w:val="20"/>
      </w:rPr>
      <w:t>Абдыкаров</w:t>
    </w:r>
    <w:proofErr w:type="spellEnd"/>
  </w:p>
  <w:p w:rsidR="008F5570" w:rsidRPr="00891DC1" w:rsidRDefault="008F5570" w:rsidP="008F5570">
    <w:pPr>
      <w:tabs>
        <w:tab w:val="center" w:pos="4677"/>
        <w:tab w:val="right" w:pos="9355"/>
      </w:tabs>
      <w:spacing w:after="0" w:line="240" w:lineRule="auto"/>
      <w:rPr>
        <w:rFonts w:ascii="Times New Roman" w:hAnsi="Times New Roman" w:cs="Times New Roman"/>
        <w:sz w:val="20"/>
        <w:szCs w:val="20"/>
      </w:rPr>
    </w:pPr>
    <w:r w:rsidRPr="00891DC1">
      <w:rPr>
        <w:rFonts w:ascii="Times New Roman" w:hAnsi="Times New Roman" w:cs="Times New Roman"/>
        <w:sz w:val="20"/>
        <w:szCs w:val="20"/>
      </w:rPr>
      <w:t xml:space="preserve">Заведующий отделом                              ________________________ «____» ___2021 г.    </w:t>
    </w:r>
    <w:r>
      <w:rPr>
        <w:rFonts w:ascii="Times New Roman" w:hAnsi="Times New Roman" w:cs="Times New Roman"/>
        <w:sz w:val="20"/>
        <w:szCs w:val="20"/>
      </w:rPr>
      <w:t xml:space="preserve">М.М. </w:t>
    </w:r>
    <w:proofErr w:type="spellStart"/>
    <w:r>
      <w:rPr>
        <w:rFonts w:ascii="Times New Roman" w:hAnsi="Times New Roman" w:cs="Times New Roman"/>
        <w:sz w:val="20"/>
        <w:szCs w:val="20"/>
      </w:rPr>
      <w:t>Муратбеков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49A" w:rsidRDefault="00C8249A" w:rsidP="008F5570">
      <w:pPr>
        <w:spacing w:after="0" w:line="240" w:lineRule="auto"/>
      </w:pPr>
      <w:r>
        <w:separator/>
      </w:r>
    </w:p>
  </w:footnote>
  <w:footnote w:type="continuationSeparator" w:id="0">
    <w:p w:rsidR="00C8249A" w:rsidRDefault="00C8249A" w:rsidP="008F55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12215"/>
    <w:multiLevelType w:val="hybridMultilevel"/>
    <w:tmpl w:val="790C6278"/>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1A4DE9"/>
    <w:multiLevelType w:val="hybridMultilevel"/>
    <w:tmpl w:val="387083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F36463D"/>
    <w:multiLevelType w:val="hybridMultilevel"/>
    <w:tmpl w:val="BCE8B394"/>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4D86646"/>
    <w:multiLevelType w:val="hybridMultilevel"/>
    <w:tmpl w:val="9C9CB6C2"/>
    <w:lvl w:ilvl="0" w:tplc="593E21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875E6A"/>
    <w:multiLevelType w:val="hybridMultilevel"/>
    <w:tmpl w:val="9B78C156"/>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A965D0"/>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07478A"/>
    <w:multiLevelType w:val="hybridMultilevel"/>
    <w:tmpl w:val="6E5AD8E2"/>
    <w:lvl w:ilvl="0" w:tplc="DFEC11D6">
      <w:start w:val="1"/>
      <w:numFmt w:val="decimal"/>
      <w:lvlText w:val="%1."/>
      <w:lvlJc w:val="left"/>
      <w:pPr>
        <w:ind w:left="928"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E38125D"/>
    <w:multiLevelType w:val="hybridMultilevel"/>
    <w:tmpl w:val="3738E8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204322"/>
    <w:multiLevelType w:val="hybridMultilevel"/>
    <w:tmpl w:val="FA10DE86"/>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1F860EFD"/>
    <w:multiLevelType w:val="hybridMultilevel"/>
    <w:tmpl w:val="627E0502"/>
    <w:lvl w:ilvl="0" w:tplc="A1E68A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2500DF0"/>
    <w:multiLevelType w:val="hybridMultilevel"/>
    <w:tmpl w:val="74FEB424"/>
    <w:lvl w:ilvl="0" w:tplc="FD182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6642D2"/>
    <w:multiLevelType w:val="hybridMultilevel"/>
    <w:tmpl w:val="F99C6D24"/>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0B722DF"/>
    <w:multiLevelType w:val="hybridMultilevel"/>
    <w:tmpl w:val="F0E8AE84"/>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97040F9"/>
    <w:multiLevelType w:val="hybridMultilevel"/>
    <w:tmpl w:val="BA8AC2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BF1C0C"/>
    <w:multiLevelType w:val="hybridMultilevel"/>
    <w:tmpl w:val="472CF932"/>
    <w:lvl w:ilvl="0" w:tplc="355439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E3F31CA"/>
    <w:multiLevelType w:val="hybridMultilevel"/>
    <w:tmpl w:val="7B4C94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03751F5"/>
    <w:multiLevelType w:val="hybridMultilevel"/>
    <w:tmpl w:val="80A47700"/>
    <w:lvl w:ilvl="0" w:tplc="F90A89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2D34E39"/>
    <w:multiLevelType w:val="hybridMultilevel"/>
    <w:tmpl w:val="344A8BC2"/>
    <w:lvl w:ilvl="0" w:tplc="005ACF42">
      <w:start w:val="1"/>
      <w:numFmt w:val="decimal"/>
      <w:lvlText w:val="%1)"/>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44961D3"/>
    <w:multiLevelType w:val="hybridMultilevel"/>
    <w:tmpl w:val="62A23B3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67C5409"/>
    <w:multiLevelType w:val="hybridMultilevel"/>
    <w:tmpl w:val="5C4074B6"/>
    <w:lvl w:ilvl="0" w:tplc="04190011">
      <w:start w:val="1"/>
      <w:numFmt w:val="decimal"/>
      <w:lvlText w:val="%1)"/>
      <w:lvlJc w:val="left"/>
      <w:pPr>
        <w:ind w:left="2502" w:hanging="360"/>
      </w:pPr>
    </w:lvl>
    <w:lvl w:ilvl="1" w:tplc="04190019" w:tentative="1">
      <w:start w:val="1"/>
      <w:numFmt w:val="lowerLetter"/>
      <w:lvlText w:val="%2."/>
      <w:lvlJc w:val="left"/>
      <w:pPr>
        <w:ind w:left="3222" w:hanging="360"/>
      </w:pPr>
    </w:lvl>
    <w:lvl w:ilvl="2" w:tplc="0419001B" w:tentative="1">
      <w:start w:val="1"/>
      <w:numFmt w:val="lowerRoman"/>
      <w:lvlText w:val="%3."/>
      <w:lvlJc w:val="right"/>
      <w:pPr>
        <w:ind w:left="3942" w:hanging="180"/>
      </w:pPr>
    </w:lvl>
    <w:lvl w:ilvl="3" w:tplc="0419000F" w:tentative="1">
      <w:start w:val="1"/>
      <w:numFmt w:val="decimal"/>
      <w:lvlText w:val="%4."/>
      <w:lvlJc w:val="left"/>
      <w:pPr>
        <w:ind w:left="4662" w:hanging="360"/>
      </w:pPr>
    </w:lvl>
    <w:lvl w:ilvl="4" w:tplc="04190019" w:tentative="1">
      <w:start w:val="1"/>
      <w:numFmt w:val="lowerLetter"/>
      <w:lvlText w:val="%5."/>
      <w:lvlJc w:val="left"/>
      <w:pPr>
        <w:ind w:left="5382" w:hanging="360"/>
      </w:pPr>
    </w:lvl>
    <w:lvl w:ilvl="5" w:tplc="0419001B" w:tentative="1">
      <w:start w:val="1"/>
      <w:numFmt w:val="lowerRoman"/>
      <w:lvlText w:val="%6."/>
      <w:lvlJc w:val="right"/>
      <w:pPr>
        <w:ind w:left="6102" w:hanging="180"/>
      </w:pPr>
    </w:lvl>
    <w:lvl w:ilvl="6" w:tplc="0419000F" w:tentative="1">
      <w:start w:val="1"/>
      <w:numFmt w:val="decimal"/>
      <w:lvlText w:val="%7."/>
      <w:lvlJc w:val="left"/>
      <w:pPr>
        <w:ind w:left="6822" w:hanging="360"/>
      </w:pPr>
    </w:lvl>
    <w:lvl w:ilvl="7" w:tplc="04190019" w:tentative="1">
      <w:start w:val="1"/>
      <w:numFmt w:val="lowerLetter"/>
      <w:lvlText w:val="%8."/>
      <w:lvlJc w:val="left"/>
      <w:pPr>
        <w:ind w:left="7542" w:hanging="360"/>
      </w:pPr>
    </w:lvl>
    <w:lvl w:ilvl="8" w:tplc="0419001B" w:tentative="1">
      <w:start w:val="1"/>
      <w:numFmt w:val="lowerRoman"/>
      <w:lvlText w:val="%9."/>
      <w:lvlJc w:val="right"/>
      <w:pPr>
        <w:ind w:left="8262" w:hanging="180"/>
      </w:pPr>
    </w:lvl>
  </w:abstractNum>
  <w:abstractNum w:abstractNumId="20">
    <w:nsid w:val="47887A5F"/>
    <w:multiLevelType w:val="hybridMultilevel"/>
    <w:tmpl w:val="A1BE8E10"/>
    <w:lvl w:ilvl="0" w:tplc="7DAC9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7FD731E"/>
    <w:multiLevelType w:val="hybridMultilevel"/>
    <w:tmpl w:val="74822550"/>
    <w:lvl w:ilvl="0" w:tplc="07768D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85A5A8F"/>
    <w:multiLevelType w:val="hybridMultilevel"/>
    <w:tmpl w:val="C55A97DE"/>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99C27FD"/>
    <w:multiLevelType w:val="hybridMultilevel"/>
    <w:tmpl w:val="BA92088E"/>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9F50BF2"/>
    <w:multiLevelType w:val="hybridMultilevel"/>
    <w:tmpl w:val="F49466C0"/>
    <w:lvl w:ilvl="0" w:tplc="04190011">
      <w:start w:val="1"/>
      <w:numFmt w:val="decimal"/>
      <w:lvlText w:val="%1)"/>
      <w:lvlJc w:val="left"/>
      <w:pPr>
        <w:ind w:left="2912" w:hanging="360"/>
      </w:pPr>
      <w:rPr>
        <w:rFonts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25">
    <w:nsid w:val="4CD55A73"/>
    <w:multiLevelType w:val="hybridMultilevel"/>
    <w:tmpl w:val="7CC657FE"/>
    <w:lvl w:ilvl="0" w:tplc="F77CE11C">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26">
    <w:nsid w:val="50311E2F"/>
    <w:multiLevelType w:val="hybridMultilevel"/>
    <w:tmpl w:val="1AA22146"/>
    <w:lvl w:ilvl="0" w:tplc="9104E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2A258DD"/>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4CE27D9"/>
    <w:multiLevelType w:val="hybridMultilevel"/>
    <w:tmpl w:val="B9CC397A"/>
    <w:lvl w:ilvl="0" w:tplc="593E21EC">
      <w:start w:val="1"/>
      <w:numFmt w:val="bullet"/>
      <w:lvlText w:val="-"/>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7C62AA"/>
    <w:multiLevelType w:val="hybridMultilevel"/>
    <w:tmpl w:val="BA865D48"/>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957EB4"/>
    <w:multiLevelType w:val="hybridMultilevel"/>
    <w:tmpl w:val="26E0CA26"/>
    <w:lvl w:ilvl="0" w:tplc="C1429850">
      <w:start w:val="1"/>
      <w:numFmt w:val="decimal"/>
      <w:lvlText w:val="%1."/>
      <w:lvlJc w:val="left"/>
      <w:pPr>
        <w:ind w:left="199" w:hanging="377"/>
      </w:pPr>
      <w:rPr>
        <w:rFonts w:ascii="Times New Roman" w:eastAsia="Times New Roman" w:hAnsi="Times New Roman" w:cs="Times New Roman" w:hint="default"/>
        <w:w w:val="100"/>
        <w:sz w:val="24"/>
        <w:szCs w:val="24"/>
        <w:lang w:val="ru-RU" w:eastAsia="en-US" w:bidi="ar-SA"/>
      </w:rPr>
    </w:lvl>
    <w:lvl w:ilvl="1" w:tplc="B96A8FF4">
      <w:numFmt w:val="bullet"/>
      <w:lvlText w:val="•"/>
      <w:lvlJc w:val="left"/>
      <w:pPr>
        <w:ind w:left="1271" w:hanging="377"/>
      </w:pPr>
      <w:rPr>
        <w:rFonts w:hint="default"/>
        <w:lang w:val="ru-RU" w:eastAsia="en-US" w:bidi="ar-SA"/>
      </w:rPr>
    </w:lvl>
    <w:lvl w:ilvl="2" w:tplc="00CE30B6">
      <w:numFmt w:val="bullet"/>
      <w:lvlText w:val="•"/>
      <w:lvlJc w:val="left"/>
      <w:pPr>
        <w:ind w:left="2343" w:hanging="377"/>
      </w:pPr>
      <w:rPr>
        <w:rFonts w:hint="default"/>
        <w:lang w:val="ru-RU" w:eastAsia="en-US" w:bidi="ar-SA"/>
      </w:rPr>
    </w:lvl>
    <w:lvl w:ilvl="3" w:tplc="0F7C4A20">
      <w:numFmt w:val="bullet"/>
      <w:lvlText w:val="•"/>
      <w:lvlJc w:val="left"/>
      <w:pPr>
        <w:ind w:left="3415" w:hanging="377"/>
      </w:pPr>
      <w:rPr>
        <w:rFonts w:hint="default"/>
        <w:lang w:val="ru-RU" w:eastAsia="en-US" w:bidi="ar-SA"/>
      </w:rPr>
    </w:lvl>
    <w:lvl w:ilvl="4" w:tplc="3A8A4236">
      <w:numFmt w:val="bullet"/>
      <w:lvlText w:val="•"/>
      <w:lvlJc w:val="left"/>
      <w:pPr>
        <w:ind w:left="4487" w:hanging="377"/>
      </w:pPr>
      <w:rPr>
        <w:rFonts w:hint="default"/>
        <w:lang w:val="ru-RU" w:eastAsia="en-US" w:bidi="ar-SA"/>
      </w:rPr>
    </w:lvl>
    <w:lvl w:ilvl="5" w:tplc="6854C0B6">
      <w:numFmt w:val="bullet"/>
      <w:lvlText w:val="•"/>
      <w:lvlJc w:val="left"/>
      <w:pPr>
        <w:ind w:left="5559" w:hanging="377"/>
      </w:pPr>
      <w:rPr>
        <w:rFonts w:hint="default"/>
        <w:lang w:val="ru-RU" w:eastAsia="en-US" w:bidi="ar-SA"/>
      </w:rPr>
    </w:lvl>
    <w:lvl w:ilvl="6" w:tplc="8470506E">
      <w:numFmt w:val="bullet"/>
      <w:lvlText w:val="•"/>
      <w:lvlJc w:val="left"/>
      <w:pPr>
        <w:ind w:left="6631" w:hanging="377"/>
      </w:pPr>
      <w:rPr>
        <w:rFonts w:hint="default"/>
        <w:lang w:val="ru-RU" w:eastAsia="en-US" w:bidi="ar-SA"/>
      </w:rPr>
    </w:lvl>
    <w:lvl w:ilvl="7" w:tplc="FDF0AEA4">
      <w:numFmt w:val="bullet"/>
      <w:lvlText w:val="•"/>
      <w:lvlJc w:val="left"/>
      <w:pPr>
        <w:ind w:left="7703" w:hanging="377"/>
      </w:pPr>
      <w:rPr>
        <w:rFonts w:hint="default"/>
        <w:lang w:val="ru-RU" w:eastAsia="en-US" w:bidi="ar-SA"/>
      </w:rPr>
    </w:lvl>
    <w:lvl w:ilvl="8" w:tplc="621083CC">
      <w:numFmt w:val="bullet"/>
      <w:lvlText w:val="•"/>
      <w:lvlJc w:val="left"/>
      <w:pPr>
        <w:ind w:left="8775" w:hanging="377"/>
      </w:pPr>
      <w:rPr>
        <w:rFonts w:hint="default"/>
        <w:lang w:val="ru-RU" w:eastAsia="en-US" w:bidi="ar-SA"/>
      </w:rPr>
    </w:lvl>
  </w:abstractNum>
  <w:abstractNum w:abstractNumId="31">
    <w:nsid w:val="5DE72F46"/>
    <w:multiLevelType w:val="hybridMultilevel"/>
    <w:tmpl w:val="A9B4E138"/>
    <w:lvl w:ilvl="0" w:tplc="22DEE520">
      <w:start w:val="1"/>
      <w:numFmt w:val="decimal"/>
      <w:lvlText w:val="%1."/>
      <w:lvlJc w:val="left"/>
      <w:pPr>
        <w:ind w:left="942" w:hanging="375"/>
      </w:pPr>
      <w:rPr>
        <w:rFonts w:ascii="Arial" w:eastAsia="Times New Roman" w:hAnsi="Arial" w:cs="Arial" w:hint="default"/>
        <w:color w:val="44444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1716ADB"/>
    <w:multiLevelType w:val="hybridMultilevel"/>
    <w:tmpl w:val="AFA2797E"/>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2A3581E"/>
    <w:multiLevelType w:val="hybridMultilevel"/>
    <w:tmpl w:val="D7406560"/>
    <w:lvl w:ilvl="0" w:tplc="9C6A1D42">
      <w:start w:val="1"/>
      <w:numFmt w:val="decimal"/>
      <w:lvlText w:val="%1)"/>
      <w:lvlJc w:val="left"/>
      <w:pPr>
        <w:ind w:left="1287" w:hanging="360"/>
      </w:pPr>
      <w:rPr>
        <w:rFonts w:ascii="Times New Roman" w:hAnsi="Times New Roman" w:cs="Times New Roman" w:hint="default"/>
        <w:b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2E64B2E"/>
    <w:multiLevelType w:val="hybridMultilevel"/>
    <w:tmpl w:val="8480BB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B00B50"/>
    <w:multiLevelType w:val="hybridMultilevel"/>
    <w:tmpl w:val="59B01842"/>
    <w:lvl w:ilvl="0" w:tplc="04190011">
      <w:start w:val="1"/>
      <w:numFmt w:val="decimal"/>
      <w:lvlText w:val="%1)"/>
      <w:lvlJc w:val="left"/>
      <w:pPr>
        <w:ind w:left="617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65F944F0"/>
    <w:multiLevelType w:val="hybridMultilevel"/>
    <w:tmpl w:val="350EDE2E"/>
    <w:lvl w:ilvl="0" w:tplc="34306B20">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393AE8"/>
    <w:multiLevelType w:val="hybridMultilevel"/>
    <w:tmpl w:val="0B60A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7462F7F"/>
    <w:multiLevelType w:val="hybridMultilevel"/>
    <w:tmpl w:val="C04A4D08"/>
    <w:lvl w:ilvl="0" w:tplc="593E21EC">
      <w:start w:val="1"/>
      <w:numFmt w:val="bullet"/>
      <w:lvlText w:val="-"/>
      <w:lvlJc w:val="left"/>
      <w:pPr>
        <w:ind w:left="1346" w:hanging="360"/>
      </w:pPr>
      <w:rPr>
        <w:rFonts w:ascii="Times New Roman" w:hAnsi="Times New Roman" w:cs="Times New Roman"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39">
    <w:nsid w:val="6ABC0932"/>
    <w:multiLevelType w:val="hybridMultilevel"/>
    <w:tmpl w:val="48CE94E6"/>
    <w:lvl w:ilvl="0" w:tplc="355A1E0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B3B72DA"/>
    <w:multiLevelType w:val="hybridMultilevel"/>
    <w:tmpl w:val="E7D2EF10"/>
    <w:lvl w:ilvl="0" w:tplc="04190011">
      <w:start w:val="1"/>
      <w:numFmt w:val="decimal"/>
      <w:lvlText w:val="%1)"/>
      <w:lvlJc w:val="left"/>
      <w:pPr>
        <w:ind w:left="3621"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D75B11"/>
    <w:multiLevelType w:val="hybridMultilevel"/>
    <w:tmpl w:val="7D6863A8"/>
    <w:lvl w:ilvl="0" w:tplc="7F6A7464">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4B1418"/>
    <w:multiLevelType w:val="hybridMultilevel"/>
    <w:tmpl w:val="E7AAE64C"/>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88301A8"/>
    <w:multiLevelType w:val="hybridMultilevel"/>
    <w:tmpl w:val="781ADF46"/>
    <w:lvl w:ilvl="0" w:tplc="9CD40FFC">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7A7D6E40"/>
    <w:multiLevelType w:val="hybridMultilevel"/>
    <w:tmpl w:val="40209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6"/>
  </w:num>
  <w:num w:numId="3">
    <w:abstractNumId w:val="5"/>
  </w:num>
  <w:num w:numId="4">
    <w:abstractNumId w:val="27"/>
  </w:num>
  <w:num w:numId="5">
    <w:abstractNumId w:val="2"/>
  </w:num>
  <w:num w:numId="6">
    <w:abstractNumId w:val="1"/>
  </w:num>
  <w:num w:numId="7">
    <w:abstractNumId w:val="28"/>
  </w:num>
  <w:num w:numId="8">
    <w:abstractNumId w:val="42"/>
  </w:num>
  <w:num w:numId="9">
    <w:abstractNumId w:val="40"/>
  </w:num>
  <w:num w:numId="10">
    <w:abstractNumId w:val="23"/>
  </w:num>
  <w:num w:numId="11">
    <w:abstractNumId w:val="3"/>
  </w:num>
  <w:num w:numId="12">
    <w:abstractNumId w:val="8"/>
  </w:num>
  <w:num w:numId="13">
    <w:abstractNumId w:val="34"/>
  </w:num>
  <w:num w:numId="14">
    <w:abstractNumId w:val="38"/>
  </w:num>
  <w:num w:numId="15">
    <w:abstractNumId w:val="11"/>
  </w:num>
  <w:num w:numId="16">
    <w:abstractNumId w:val="41"/>
  </w:num>
  <w:num w:numId="17">
    <w:abstractNumId w:val="15"/>
  </w:num>
  <w:num w:numId="18">
    <w:abstractNumId w:val="31"/>
  </w:num>
  <w:num w:numId="19">
    <w:abstractNumId w:val="9"/>
  </w:num>
  <w:num w:numId="20">
    <w:abstractNumId w:val="0"/>
  </w:num>
  <w:num w:numId="21">
    <w:abstractNumId w:val="19"/>
  </w:num>
  <w:num w:numId="22">
    <w:abstractNumId w:val="7"/>
  </w:num>
  <w:num w:numId="23">
    <w:abstractNumId w:val="37"/>
  </w:num>
  <w:num w:numId="24">
    <w:abstractNumId w:val="36"/>
  </w:num>
  <w:num w:numId="25">
    <w:abstractNumId w:val="30"/>
  </w:num>
  <w:num w:numId="26">
    <w:abstractNumId w:val="33"/>
  </w:num>
  <w:num w:numId="27">
    <w:abstractNumId w:val="24"/>
  </w:num>
  <w:num w:numId="28">
    <w:abstractNumId w:val="17"/>
  </w:num>
  <w:num w:numId="29">
    <w:abstractNumId w:val="22"/>
  </w:num>
  <w:num w:numId="30">
    <w:abstractNumId w:val="13"/>
  </w:num>
  <w:num w:numId="31">
    <w:abstractNumId w:val="32"/>
  </w:num>
  <w:num w:numId="32">
    <w:abstractNumId w:val="29"/>
  </w:num>
  <w:num w:numId="33">
    <w:abstractNumId w:val="35"/>
  </w:num>
  <w:num w:numId="34">
    <w:abstractNumId w:val="20"/>
  </w:num>
  <w:num w:numId="35">
    <w:abstractNumId w:val="44"/>
  </w:num>
  <w:num w:numId="36">
    <w:abstractNumId w:val="14"/>
  </w:num>
  <w:num w:numId="37">
    <w:abstractNumId w:val="16"/>
  </w:num>
  <w:num w:numId="38">
    <w:abstractNumId w:val="25"/>
  </w:num>
  <w:num w:numId="39">
    <w:abstractNumId w:val="39"/>
  </w:num>
  <w:num w:numId="40">
    <w:abstractNumId w:val="26"/>
  </w:num>
  <w:num w:numId="41">
    <w:abstractNumId w:val="21"/>
  </w:num>
  <w:num w:numId="42">
    <w:abstractNumId w:val="4"/>
  </w:num>
  <w:num w:numId="43">
    <w:abstractNumId w:val="18"/>
  </w:num>
  <w:num w:numId="44">
    <w:abstractNumId w:val="12"/>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09A"/>
    <w:rsid w:val="00082A58"/>
    <w:rsid w:val="001915BE"/>
    <w:rsid w:val="001E209A"/>
    <w:rsid w:val="004D4269"/>
    <w:rsid w:val="00774791"/>
    <w:rsid w:val="008F5570"/>
    <w:rsid w:val="009E35C7"/>
    <w:rsid w:val="00B01FB7"/>
    <w:rsid w:val="00BE58E2"/>
    <w:rsid w:val="00C8249A"/>
    <w:rsid w:val="00D02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31BBBA-F3EB-4FD6-BDD2-17BEAC38B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6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D02622"/>
    <w:pPr>
      <w:spacing w:before="200" w:after="60" w:line="276" w:lineRule="auto"/>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D02622"/>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02622"/>
    <w:pPr>
      <w:spacing w:after="60" w:line="276" w:lineRule="auto"/>
      <w:ind w:firstLine="567"/>
      <w:jc w:val="both"/>
    </w:pPr>
    <w:rPr>
      <w:rFonts w:ascii="Arial" w:eastAsia="Times New Roman" w:hAnsi="Arial" w:cs="Arial"/>
      <w:sz w:val="20"/>
      <w:szCs w:val="20"/>
      <w:lang w:eastAsia="ru-RU"/>
    </w:rPr>
  </w:style>
  <w:style w:type="paragraph" w:styleId="a3">
    <w:name w:val="annotation text"/>
    <w:basedOn w:val="a"/>
    <w:link w:val="a4"/>
    <w:uiPriority w:val="99"/>
    <w:unhideWhenUsed/>
    <w:rsid w:val="00D02622"/>
    <w:pPr>
      <w:spacing w:line="240" w:lineRule="auto"/>
    </w:pPr>
    <w:rPr>
      <w:sz w:val="20"/>
      <w:szCs w:val="20"/>
    </w:rPr>
  </w:style>
  <w:style w:type="character" w:customStyle="1" w:styleId="a4">
    <w:name w:val="Текст примечания Знак"/>
    <w:basedOn w:val="a0"/>
    <w:link w:val="a3"/>
    <w:uiPriority w:val="99"/>
    <w:rsid w:val="00D02622"/>
    <w:rPr>
      <w:sz w:val="20"/>
      <w:szCs w:val="20"/>
    </w:rPr>
  </w:style>
  <w:style w:type="character" w:styleId="a5">
    <w:name w:val="annotation reference"/>
    <w:uiPriority w:val="99"/>
    <w:semiHidden/>
    <w:unhideWhenUsed/>
    <w:rsid w:val="00D02622"/>
    <w:rPr>
      <w:sz w:val="16"/>
      <w:szCs w:val="16"/>
    </w:rPr>
  </w:style>
  <w:style w:type="paragraph" w:styleId="a6">
    <w:name w:val="Balloon Text"/>
    <w:basedOn w:val="a"/>
    <w:link w:val="a7"/>
    <w:uiPriority w:val="99"/>
    <w:semiHidden/>
    <w:unhideWhenUsed/>
    <w:rsid w:val="00D0262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02622"/>
    <w:rPr>
      <w:rFonts w:ascii="Segoe UI" w:hAnsi="Segoe UI" w:cs="Segoe UI"/>
      <w:sz w:val="18"/>
      <w:szCs w:val="18"/>
    </w:rPr>
  </w:style>
  <w:style w:type="paragraph" w:customStyle="1" w:styleId="tkKomentarij">
    <w:name w:val="_Комментарий (tkKomentarij)"/>
    <w:basedOn w:val="a"/>
    <w:rsid w:val="00D02622"/>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D02622"/>
    <w:pPr>
      <w:spacing w:after="60" w:line="276" w:lineRule="auto"/>
    </w:pPr>
    <w:rPr>
      <w:rFonts w:ascii="Arial" w:eastAsia="Times New Roman" w:hAnsi="Arial" w:cs="Arial"/>
      <w:b/>
      <w:bCs/>
      <w:sz w:val="20"/>
      <w:szCs w:val="20"/>
      <w:lang w:eastAsia="ru-RU"/>
    </w:rPr>
  </w:style>
  <w:style w:type="paragraph" w:styleId="a8">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9"/>
    <w:uiPriority w:val="1"/>
    <w:qFormat/>
    <w:rsid w:val="00D02622"/>
    <w:pPr>
      <w:ind w:left="720"/>
      <w:contextualSpacing/>
    </w:pPr>
  </w:style>
  <w:style w:type="paragraph" w:customStyle="1" w:styleId="formattext">
    <w:name w:val="formattext"/>
    <w:basedOn w:val="a"/>
    <w:rsid w:val="00D02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0262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8"/>
    <w:uiPriority w:val="1"/>
    <w:qFormat/>
    <w:rsid w:val="00D02622"/>
  </w:style>
  <w:style w:type="numbering" w:customStyle="1" w:styleId="1">
    <w:name w:val="Нет списка1"/>
    <w:next w:val="a2"/>
    <w:uiPriority w:val="99"/>
    <w:semiHidden/>
    <w:unhideWhenUsed/>
    <w:rsid w:val="00D02622"/>
  </w:style>
  <w:style w:type="character" w:styleId="aa">
    <w:name w:val="Hyperlink"/>
    <w:basedOn w:val="a0"/>
    <w:uiPriority w:val="99"/>
    <w:unhideWhenUsed/>
    <w:rsid w:val="00D02622"/>
    <w:rPr>
      <w:color w:val="0563C1" w:themeColor="hyperlink"/>
      <w:u w:val="single"/>
    </w:rPr>
  </w:style>
  <w:style w:type="paragraph" w:styleId="ab">
    <w:name w:val="annotation subject"/>
    <w:basedOn w:val="a3"/>
    <w:next w:val="a3"/>
    <w:link w:val="ac"/>
    <w:uiPriority w:val="99"/>
    <w:semiHidden/>
    <w:unhideWhenUsed/>
    <w:rsid w:val="00D02622"/>
    <w:rPr>
      <w:b/>
      <w:bCs/>
    </w:rPr>
  </w:style>
  <w:style w:type="character" w:customStyle="1" w:styleId="ac">
    <w:name w:val="Тема примечания Знак"/>
    <w:basedOn w:val="a4"/>
    <w:link w:val="ab"/>
    <w:uiPriority w:val="99"/>
    <w:semiHidden/>
    <w:rsid w:val="00D02622"/>
    <w:rPr>
      <w:b/>
      <w:bCs/>
      <w:sz w:val="20"/>
      <w:szCs w:val="20"/>
    </w:rPr>
  </w:style>
  <w:style w:type="paragraph" w:styleId="ad">
    <w:name w:val="Revision"/>
    <w:hidden/>
    <w:uiPriority w:val="99"/>
    <w:semiHidden/>
    <w:rsid w:val="00D02622"/>
    <w:pPr>
      <w:spacing w:after="0" w:line="240" w:lineRule="auto"/>
    </w:pPr>
  </w:style>
  <w:style w:type="character" w:customStyle="1" w:styleId="clausesuff">
    <w:name w:val="clausesuff"/>
    <w:basedOn w:val="a0"/>
    <w:rsid w:val="00D02622"/>
  </w:style>
  <w:style w:type="character" w:styleId="ae">
    <w:name w:val="Emphasis"/>
    <w:basedOn w:val="a0"/>
    <w:uiPriority w:val="20"/>
    <w:qFormat/>
    <w:rsid w:val="00D02622"/>
    <w:rPr>
      <w:i/>
      <w:iCs/>
    </w:rPr>
  </w:style>
  <w:style w:type="paragraph" w:styleId="af">
    <w:name w:val="Normal (Web)"/>
    <w:basedOn w:val="a"/>
    <w:uiPriority w:val="99"/>
    <w:semiHidden/>
    <w:unhideWhenUsed/>
    <w:rsid w:val="00D02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mrcssattr">
    <w:name w:val="tkzagolovok5_mr_css_attr"/>
    <w:basedOn w:val="a"/>
    <w:rsid w:val="00D02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mrcssattr">
    <w:name w:val="tktekst_mr_css_attr"/>
    <w:basedOn w:val="a"/>
    <w:rsid w:val="00D02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D02622"/>
    <w:pPr>
      <w:tabs>
        <w:tab w:val="center" w:pos="4536"/>
        <w:tab w:val="right" w:pos="9072"/>
      </w:tabs>
      <w:spacing w:after="0" w:line="240" w:lineRule="auto"/>
    </w:pPr>
  </w:style>
  <w:style w:type="character" w:customStyle="1" w:styleId="af1">
    <w:name w:val="Верхний колонтитул Знак"/>
    <w:basedOn w:val="a0"/>
    <w:link w:val="af0"/>
    <w:uiPriority w:val="99"/>
    <w:rsid w:val="00D02622"/>
  </w:style>
  <w:style w:type="paragraph" w:styleId="af2">
    <w:name w:val="footer"/>
    <w:basedOn w:val="a"/>
    <w:link w:val="af3"/>
    <w:uiPriority w:val="99"/>
    <w:unhideWhenUsed/>
    <w:rsid w:val="00D02622"/>
    <w:pPr>
      <w:tabs>
        <w:tab w:val="center" w:pos="4536"/>
        <w:tab w:val="right" w:pos="9072"/>
      </w:tabs>
      <w:spacing w:after="0" w:line="240" w:lineRule="auto"/>
    </w:pPr>
  </w:style>
  <w:style w:type="character" w:customStyle="1" w:styleId="af3">
    <w:name w:val="Нижний колонтитул Знак"/>
    <w:basedOn w:val="a0"/>
    <w:link w:val="af2"/>
    <w:uiPriority w:val="99"/>
    <w:rsid w:val="00D02622"/>
  </w:style>
  <w:style w:type="character" w:customStyle="1" w:styleId="highlited-keyword">
    <w:name w:val="highlited-keyword"/>
    <w:basedOn w:val="a0"/>
    <w:rsid w:val="00D02622"/>
  </w:style>
  <w:style w:type="paragraph" w:styleId="af4">
    <w:name w:val="Message Header"/>
    <w:basedOn w:val="a"/>
    <w:link w:val="af5"/>
    <w:uiPriority w:val="99"/>
    <w:semiHidden/>
    <w:unhideWhenUsed/>
    <w:rsid w:val="00D026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5">
    <w:name w:val="Шапка Знак"/>
    <w:basedOn w:val="a0"/>
    <w:link w:val="af4"/>
    <w:uiPriority w:val="99"/>
    <w:semiHidden/>
    <w:rsid w:val="00D02622"/>
    <w:rPr>
      <w:rFonts w:ascii="Times New Roman" w:eastAsia="Times New Roman" w:hAnsi="Times New Roman" w:cs="Times New Roman"/>
      <w:sz w:val="24"/>
      <w:szCs w:val="24"/>
      <w:lang w:eastAsia="ru-RU"/>
    </w:rPr>
  </w:style>
  <w:style w:type="paragraph" w:styleId="af6">
    <w:name w:val="Title"/>
    <w:basedOn w:val="a"/>
    <w:link w:val="af7"/>
    <w:uiPriority w:val="10"/>
    <w:qFormat/>
    <w:rsid w:val="00D026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азвание Знак"/>
    <w:basedOn w:val="a0"/>
    <w:link w:val="af6"/>
    <w:uiPriority w:val="10"/>
    <w:rsid w:val="00D02622"/>
    <w:rPr>
      <w:rFonts w:ascii="Times New Roman" w:eastAsia="Times New Roman" w:hAnsi="Times New Roman" w:cs="Times New Roman"/>
      <w:sz w:val="24"/>
      <w:szCs w:val="24"/>
      <w:lang w:eastAsia="ru-RU"/>
    </w:rPr>
  </w:style>
  <w:style w:type="paragraph" w:customStyle="1" w:styleId="msonormalmrcssattr">
    <w:name w:val="msonormal_mr_css_attr"/>
    <w:basedOn w:val="a"/>
    <w:rsid w:val="00D026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D0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semiHidden/>
    <w:rsid w:val="00D02622"/>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1168</Words>
  <Characters>6658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cp:lastPrinted>2021-11-29T12:05:00Z</cp:lastPrinted>
  <dcterms:created xsi:type="dcterms:W3CDTF">2021-11-29T09:54:00Z</dcterms:created>
  <dcterms:modified xsi:type="dcterms:W3CDTF">2021-11-29T12:05:00Z</dcterms:modified>
</cp:coreProperties>
</file>